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2E5DF1A5">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4933DE3B" w14:textId="5BD59397" w:rsidR="0039253A" w:rsidRPr="00197C0D" w:rsidRDefault="0053598C" w:rsidP="00E803F6">
      <w:pPr>
        <w:overflowPunct w:val="0"/>
        <w:autoSpaceDE w:val="0"/>
        <w:autoSpaceDN w:val="0"/>
        <w:adjustRightInd w:val="0"/>
        <w:jc w:val="center"/>
        <w:rPr>
          <w:b/>
        </w:rPr>
      </w:pPr>
      <w:r w:rsidRPr="00197C0D">
        <w:rPr>
          <w:b/>
        </w:rPr>
        <w:t>SPRENDIMAS</w:t>
      </w:r>
    </w:p>
    <w:p w14:paraId="65E15CBE" w14:textId="6C47E630"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372433">
        <w:rPr>
          <w:b/>
          <w:caps/>
        </w:rPr>
        <w:t>4</w:t>
      </w:r>
      <w:r w:rsidR="004E200C" w:rsidRPr="00197C0D">
        <w:rPr>
          <w:b/>
          <w:caps/>
        </w:rPr>
        <w:t xml:space="preserve"> m. VASARIO </w:t>
      </w:r>
      <w:r w:rsidR="00372433">
        <w:rPr>
          <w:b/>
          <w:caps/>
        </w:rPr>
        <w:t>8</w:t>
      </w:r>
      <w:r w:rsidR="004E200C" w:rsidRPr="00197C0D">
        <w:rPr>
          <w:b/>
          <w:caps/>
        </w:rPr>
        <w:t xml:space="preserve"> D. SPRENDIMO nR. 1-ts-</w:t>
      </w:r>
      <w:r w:rsidR="001102B9">
        <w:rPr>
          <w:b/>
          <w:caps/>
        </w:rPr>
        <w:t>24</w:t>
      </w:r>
      <w:r w:rsidRPr="00197C0D">
        <w:rPr>
          <w:b/>
          <w:caps/>
        </w:rPr>
        <w:t xml:space="preserve"> „DĖL A</w:t>
      </w:r>
      <w:r w:rsidR="004E200C" w:rsidRPr="00197C0D">
        <w:rPr>
          <w:b/>
          <w:caps/>
        </w:rPr>
        <w:t>NYKŠČIŲ RAJONO SAVIVALDYBĖS 20</w:t>
      </w:r>
      <w:r w:rsidR="004F6320" w:rsidRPr="00197C0D">
        <w:rPr>
          <w:b/>
          <w:caps/>
        </w:rPr>
        <w:t>2</w:t>
      </w:r>
      <w:r w:rsidR="00372433">
        <w:rPr>
          <w:b/>
          <w:caps/>
        </w:rPr>
        <w:t>4</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7ECA34F1"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372433">
          <w:t>4</w:t>
        </w:r>
        <w:r w:rsidR="00010161" w:rsidRPr="00197C0D">
          <w:t xml:space="preserve"> m.</w:t>
        </w:r>
        <w:r w:rsidR="0031014E">
          <w:t xml:space="preserve"> </w:t>
        </w:r>
        <w:r w:rsidR="00E92F8C">
          <w:t>liepos</w:t>
        </w:r>
        <w:r w:rsidR="00A46D6B" w:rsidRPr="00197C0D">
          <w:t xml:space="preserve"> </w:t>
        </w:r>
        <w:r w:rsidR="00E92F8C">
          <w:t>25</w:t>
        </w:r>
        <w:r w:rsidR="0053598C" w:rsidRPr="00197C0D">
          <w:t xml:space="preserve"> d.</w:t>
        </w:r>
      </w:fldSimple>
      <w:r w:rsidR="0026060D" w:rsidRPr="00197C0D">
        <w:t xml:space="preserve"> Nr. </w:t>
      </w:r>
      <w:r w:rsidR="00851F8E" w:rsidRPr="00197C0D">
        <w:t>1-</w:t>
      </w:r>
      <w:r w:rsidR="0053598C" w:rsidRPr="00197C0D">
        <w:t>T-</w:t>
      </w:r>
      <w:r w:rsidR="00E803F6">
        <w:t>243</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7D5429DF" w:rsidR="002A043C" w:rsidRPr="00381DF6" w:rsidRDefault="0053598C" w:rsidP="00B94B25">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372433">
        <w:rPr>
          <w:bCs/>
        </w:rPr>
        <w:t>4</w:t>
      </w:r>
      <w:r w:rsidR="005A77FF" w:rsidRPr="00197C0D">
        <w:rPr>
          <w:bCs/>
        </w:rPr>
        <w:t xml:space="preserve"> metų valstybės biudžeto ir savivaldybių biudžetų finansinių rodiklių patvirtinimo įstatymo 3 straipsnio 3 dalimi</w:t>
      </w:r>
      <w:r w:rsidR="005119FF">
        <w:rPr>
          <w:bCs/>
        </w:rPr>
        <w:t>,</w:t>
      </w:r>
      <w:bookmarkStart w:id="2" w:name="_Hlk160624758"/>
      <w:r w:rsidR="00327357">
        <w:rPr>
          <w:bCs/>
        </w:rPr>
        <w:t xml:space="preserve"> Lėšų savivaldybių patirtoms užsieniečių, pasitraukusių iš Ukrainos dėl Rusijos Federacijos karinių veiksmų Ukrainoje, priėmimo išlaidoms kompensuoti paskirstymo savivaldybėms, patvirtinto Lietuvos Respublikos Vyriausybės 2024 m. birželio 19 d. nutarimu Nr. 503 „Dėl lėšų skyrimo“, 2 punktu, </w:t>
      </w:r>
      <w:r w:rsidR="000D1058">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E92F8C">
        <w:t>gegužės</w:t>
      </w:r>
      <w:r w:rsidR="000D1058">
        <w:t xml:space="preserve"> mėnesio paskirstymo savivaldybių administracijoms, patvirtinto Lietuvos Respublikos socialinės apsaugos ir darbo ministerijos kanclerio 202</w:t>
      </w:r>
      <w:r w:rsidR="00372433">
        <w:t>4</w:t>
      </w:r>
      <w:r w:rsidR="000D1058">
        <w:t xml:space="preserve"> m. </w:t>
      </w:r>
      <w:r w:rsidR="00E92F8C">
        <w:t>gegužės</w:t>
      </w:r>
      <w:r w:rsidR="000D1058">
        <w:t xml:space="preserve"> </w:t>
      </w:r>
      <w:r w:rsidR="00E92F8C">
        <w:t>13</w:t>
      </w:r>
      <w:r w:rsidR="000D1058">
        <w:t xml:space="preserve"> d. potvarkiu Nr. A3-</w:t>
      </w:r>
      <w:r w:rsidR="00E92F8C">
        <w:t>67</w:t>
      </w:r>
      <w:r w:rsidR="000D1058">
        <w:t xml:space="preserve">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w:t>
      </w:r>
      <w:r w:rsidR="00372433">
        <w:t>4</w:t>
      </w:r>
      <w:r w:rsidR="000D1058">
        <w:t xml:space="preserve"> m. </w:t>
      </w:r>
      <w:r w:rsidR="00E92F8C">
        <w:t>gegužės</w:t>
      </w:r>
      <w:r w:rsidR="000D1058">
        <w:t xml:space="preserve"> mėnesio paskirstymo savivaldybių administracijoms“, </w:t>
      </w:r>
      <w:r w:rsidR="00372433">
        <w:t>1</w:t>
      </w:r>
      <w:r w:rsidR="00D3388A">
        <w:t>1</w:t>
      </w:r>
      <w:r w:rsidR="000D1058">
        <w:t xml:space="preserve"> punktu</w:t>
      </w:r>
      <w:bookmarkEnd w:id="2"/>
      <w:r w:rsidR="00E07D42">
        <w:t>,</w:t>
      </w:r>
      <w:r w:rsidR="00E92F8C">
        <w:t xml:space="preserve"> Lietuvos Respublikos 2024 metų valstybės biudžeto lėšų, skirtų išlaidoms, susijusioms su valstybinių ir savivaldybių mokyklų mokytojų, dirbančių pagal ikimokyklinio, priešmokyklinio, bendrojo ugdymo ir profesinio mokymo programas, personalo optimizavimu ir atnaujinimu, apmokėti, paskirstymo pagal savivaldybes, patvirtinto Lietuvos Respublikos švietimo, mokslo ir sporto ministro 2024 m. balandžio 30 d. įsakymu Nr. V-459</w:t>
      </w:r>
      <w:r w:rsidR="00C845E2">
        <w:t xml:space="preserve"> </w:t>
      </w:r>
      <w:r w:rsidR="00E92F8C">
        <w:t>„Dėl Lietuvos Respublikos 2024 metų valstybės biudžeto lėšų, skirtų išlaidoms, susijusioms su valstybinių ir savivaldybių mokyklų mokytojų, dirbančių pagal ikimokyklinio, priešmokyklinio, bendrojo ugdymo ir profesinio mokymo programas, personalo optimizavimu ir atnaujinimu, apmokėti, paskirstymo patvirtinimo“, 4 punktu,</w:t>
      </w:r>
      <w:r w:rsidR="00DB298B">
        <w:t xml:space="preserve"> </w:t>
      </w:r>
      <w:r w:rsidR="00DB298B" w:rsidRPr="00240379">
        <w:rPr>
          <w:shd w:val="clear" w:color="auto" w:fill="FFFFFF"/>
        </w:rPr>
        <w:t xml:space="preserve">Lėšų, reikalingų valstybinei funkcijai „Dalyvavimas rengiant ir vykdant mobilizaciją, demobilizaciją, priimančiosios </w:t>
      </w:r>
      <w:r w:rsidR="00DB298B" w:rsidRPr="00240379">
        <w:rPr>
          <w:shd w:val="clear" w:color="auto" w:fill="FFFFFF"/>
        </w:rPr>
        <w:lastRenderedPageBreak/>
        <w:t>šalies paramą“ vykdyti, planavimo, pervedimo savivaldybėms ir savivaldybių atsiskaitymo už šias lėšas tvarkos aprašo, patvirtinto Lietuvos Respublikos krašto apsaugos ministro 202</w:t>
      </w:r>
      <w:r w:rsidR="00350007">
        <w:rPr>
          <w:shd w:val="clear" w:color="auto" w:fill="FFFFFF"/>
        </w:rPr>
        <w:t>0</w:t>
      </w:r>
      <w:r w:rsidR="00DB298B" w:rsidRPr="00240379">
        <w:rPr>
          <w:shd w:val="clear" w:color="auto" w:fill="FFFFFF"/>
        </w:rPr>
        <w:t xml:space="preserve"> m. gegužės 22 d. įsakymu Nr. V-405</w:t>
      </w:r>
      <w:r w:rsidR="00350007">
        <w:rPr>
          <w:shd w:val="clear" w:color="auto" w:fill="FFFFFF"/>
        </w:rPr>
        <w:t xml:space="preserve"> „Dėl lėšų, reikalingų valstybinei funkcijai „Dalyvavimas rengiant ir vykdant mobilizaciją, demobilizaciją, priimančios šalies paramą“ vykdyti, planavimo, pervedimo savivaldybėms ir savivaldybių atsiskaitymo už šias lėšas tvarkos aprašo patvirtinimo“</w:t>
      </w:r>
      <w:r w:rsidR="00DB298B" w:rsidRPr="00350007">
        <w:rPr>
          <w:shd w:val="clear" w:color="auto" w:fill="FFFFFF"/>
        </w:rPr>
        <w:t xml:space="preserve">, </w:t>
      </w:r>
      <w:r w:rsidR="00DB298B" w:rsidRPr="00350007">
        <w:t>9</w:t>
      </w:r>
      <w:r w:rsidR="00DB298B" w:rsidRPr="00240379">
        <w:t xml:space="preserve"> punkt</w:t>
      </w:r>
      <w:r w:rsidR="00DB298B">
        <w:t>u,</w:t>
      </w:r>
      <w:r w:rsidR="00E92F8C">
        <w:t xml:space="preserve"> </w:t>
      </w:r>
      <w:r w:rsidR="009D5D30">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w:t>
      </w:r>
      <w:r w:rsidR="005F226A">
        <w:rPr>
          <w:bCs/>
        </w:rPr>
        <w:t>4</w:t>
      </w:r>
      <w:r w:rsidR="006D0272">
        <w:rPr>
          <w:bCs/>
        </w:rPr>
        <w:t xml:space="preserve"> m. </w:t>
      </w:r>
      <w:r w:rsidR="00E92F8C">
        <w:rPr>
          <w:bCs/>
        </w:rPr>
        <w:t>liepos</w:t>
      </w:r>
      <w:r w:rsidR="00585711">
        <w:rPr>
          <w:bCs/>
        </w:rPr>
        <w:t xml:space="preserve"> </w:t>
      </w:r>
      <w:r w:rsidR="00236BD3">
        <w:rPr>
          <w:bCs/>
        </w:rPr>
        <w:t>8</w:t>
      </w:r>
      <w:r w:rsidR="006C1509">
        <w:rPr>
          <w:bCs/>
        </w:rPr>
        <w:t xml:space="preserve"> </w:t>
      </w:r>
      <w:r w:rsidR="006D0272">
        <w:rPr>
          <w:bCs/>
        </w:rPr>
        <w:t>d. potvarkį</w:t>
      </w:r>
      <w:r w:rsidR="002C46A1" w:rsidRPr="00197C0D">
        <w:rPr>
          <w:bCs/>
        </w:rPr>
        <w:t xml:space="preserve"> </w:t>
      </w:r>
      <w:r w:rsidR="006D0272">
        <w:rPr>
          <w:bCs/>
        </w:rPr>
        <w:t>Nr. 1-MP-</w:t>
      </w:r>
      <w:r w:rsidR="00236BD3">
        <w:rPr>
          <w:bCs/>
        </w:rPr>
        <w:t>376</w:t>
      </w:r>
      <w:r w:rsidR="006D0272">
        <w:rPr>
          <w:bCs/>
        </w:rPr>
        <w:t xml:space="preserve"> „Dėl pasiūlymo Anykščių rajono savivaldybės tarybai tikslinti 202</w:t>
      </w:r>
      <w:r w:rsidR="005F226A">
        <w:rPr>
          <w:bCs/>
        </w:rPr>
        <w:t>4</w:t>
      </w:r>
      <w:r w:rsidR="006D0272">
        <w:rPr>
          <w:bCs/>
        </w:rPr>
        <w:t xml:space="preserve"> metų biudžetą“ ir į </w:t>
      </w:r>
      <w:r w:rsidR="004E4FAE" w:rsidRPr="00197C0D">
        <w:rPr>
          <w:bCs/>
        </w:rPr>
        <w:t>tai,</w:t>
      </w:r>
      <w:r w:rsidR="00E5629D" w:rsidRPr="00197C0D">
        <w:rPr>
          <w:bCs/>
        </w:rPr>
        <w:t xml:space="preserve"> </w:t>
      </w:r>
      <w:r w:rsidR="004E4FAE" w:rsidRPr="00197C0D">
        <w:rPr>
          <w:bCs/>
        </w:rPr>
        <w:t>kad 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BF3C88">
        <w:rPr>
          <w:bCs/>
        </w:rPr>
        <w:t xml:space="preserve"> </w:t>
      </w:r>
      <w:r w:rsidR="0040682B" w:rsidRPr="00B94B25">
        <w:rPr>
          <w:bCs/>
          <w:spacing w:val="40"/>
        </w:rPr>
        <w:t>n</w:t>
      </w:r>
      <w:r w:rsidR="00731234" w:rsidRPr="00B94B25">
        <w:rPr>
          <w:bCs/>
          <w:spacing w:val="40"/>
        </w:rPr>
        <w:t>usprendžia</w:t>
      </w:r>
      <w:r w:rsidR="002A043C" w:rsidRPr="00381DF6">
        <w:rPr>
          <w:bCs/>
        </w:rPr>
        <w:t>:</w:t>
      </w:r>
    </w:p>
    <w:bookmarkEnd w:id="0"/>
    <w:p w14:paraId="6E06396E" w14:textId="34D5D224" w:rsidR="0000357C" w:rsidRPr="00197C0D" w:rsidRDefault="00731234" w:rsidP="00B94B25">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F226A">
        <w:rPr>
          <w:rFonts w:ascii="Times New Roman" w:hAnsi="Times New Roman" w:cs="Times New Roman"/>
          <w:bCs/>
          <w:color w:val="000000"/>
          <w:sz w:val="24"/>
          <w:szCs w:val="24"/>
        </w:rPr>
        <w:t>8</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1102B9">
        <w:rPr>
          <w:rFonts w:ascii="Times New Roman" w:hAnsi="Times New Roman" w:cs="Times New Roman"/>
          <w:bCs/>
          <w:color w:val="000000"/>
          <w:sz w:val="24"/>
          <w:szCs w:val="24"/>
        </w:rPr>
        <w:t>24</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F226A">
        <w:rPr>
          <w:rFonts w:ascii="Times New Roman" w:hAnsi="Times New Roman" w:cs="Times New Roman"/>
          <w:bCs/>
          <w:color w:val="000000"/>
          <w:sz w:val="24"/>
          <w:szCs w:val="24"/>
        </w:rPr>
        <w:t>4</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B94B2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01AD5C19" w:rsidR="00DA256B" w:rsidRPr="0000200D" w:rsidRDefault="004E4FAE" w:rsidP="00B94B2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313ADA">
        <w:rPr>
          <w:rFonts w:ascii="Times New Roman" w:hAnsi="Times New Roman" w:cs="Times New Roman"/>
          <w:bCs/>
          <w:sz w:val="24"/>
          <w:szCs w:val="24"/>
        </w:rPr>
        <w:t>5</w:t>
      </w:r>
      <w:r w:rsidR="00DC3075">
        <w:rPr>
          <w:rFonts w:ascii="Times New Roman" w:hAnsi="Times New Roman" w:cs="Times New Roman"/>
          <w:bCs/>
          <w:sz w:val="24"/>
          <w:szCs w:val="24"/>
        </w:rPr>
        <w:t xml:space="preserve">2 </w:t>
      </w:r>
      <w:r w:rsidR="0000200D">
        <w:rPr>
          <w:rFonts w:ascii="Times New Roman" w:hAnsi="Times New Roman" w:cs="Times New Roman"/>
          <w:bCs/>
          <w:sz w:val="24"/>
          <w:szCs w:val="24"/>
        </w:rPr>
        <w:t>816,7</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3" w:name="_Hlk56074464"/>
      <w:bookmarkStart w:id="4" w:name="_Hlk116545084"/>
      <w:r w:rsidR="00B62868">
        <w:rPr>
          <w:rFonts w:ascii="Times New Roman" w:hAnsi="Times New Roman" w:cs="Times New Roman"/>
          <w:bCs/>
          <w:sz w:val="24"/>
          <w:szCs w:val="24"/>
        </w:rPr>
        <w:t xml:space="preserve"> </w:t>
      </w:r>
      <w:bookmarkStart w:id="5" w:name="_Hlk152682069"/>
      <w:r w:rsidR="0000200D">
        <w:rPr>
          <w:rFonts w:ascii="Times New Roman" w:hAnsi="Times New Roman" w:cs="Times New Roman"/>
          <w:bCs/>
          <w:sz w:val="24"/>
          <w:szCs w:val="24"/>
        </w:rPr>
        <w:t>47,3</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6" w:name="_Hlk21511354"/>
      <w:bookmarkEnd w:id="3"/>
      <w:r w:rsidR="00293109">
        <w:rPr>
          <w:rFonts w:ascii="Times New Roman" w:hAnsi="Times New Roman" w:cs="Times New Roman"/>
          <w:bCs/>
          <w:sz w:val="24"/>
          <w:szCs w:val="24"/>
        </w:rPr>
        <w:t xml:space="preserve"> </w:t>
      </w:r>
      <w:bookmarkStart w:id="7" w:name="_Hlk137461413"/>
      <w:bookmarkEnd w:id="4"/>
      <w:r w:rsidR="003505F5">
        <w:rPr>
          <w:rFonts w:ascii="Times New Roman" w:hAnsi="Times New Roman" w:cs="Times New Roman"/>
          <w:bCs/>
          <w:sz w:val="24"/>
          <w:szCs w:val="24"/>
        </w:rPr>
        <w:t>0,</w:t>
      </w:r>
      <w:r w:rsidR="00CB38F0">
        <w:rPr>
          <w:rFonts w:ascii="Times New Roman" w:hAnsi="Times New Roman" w:cs="Times New Roman"/>
          <w:bCs/>
          <w:sz w:val="24"/>
          <w:szCs w:val="24"/>
        </w:rPr>
        <w:t>1</w:t>
      </w:r>
      <w:r w:rsidR="003505F5">
        <w:rPr>
          <w:rFonts w:ascii="Times New Roman" w:hAnsi="Times New Roman" w:cs="Times New Roman"/>
          <w:bCs/>
          <w:sz w:val="24"/>
          <w:szCs w:val="24"/>
        </w:rPr>
        <w:t xml:space="preserve"> tūkst. eurų didėja kitos dotacijos vienkartinėms išmokoms įsikurti ir vaikų ugdymui</w:t>
      </w:r>
      <w:r w:rsidR="00CB38F0">
        <w:rPr>
          <w:rFonts w:ascii="Times New Roman" w:hAnsi="Times New Roman" w:cs="Times New Roman"/>
          <w:bCs/>
          <w:sz w:val="24"/>
          <w:szCs w:val="24"/>
        </w:rPr>
        <w:t xml:space="preserve">, </w:t>
      </w:r>
      <w:r w:rsidR="0000200D">
        <w:rPr>
          <w:rFonts w:ascii="Times New Roman" w:hAnsi="Times New Roman" w:cs="Times New Roman"/>
          <w:bCs/>
          <w:sz w:val="24"/>
          <w:szCs w:val="24"/>
        </w:rPr>
        <w:t>4,7 tūkst. eurų didėja kitos dotacijos pedagoginių darbuotojų skaičiaus optimizavimui, 45,6 tūkst. eurų didėja kitos dotacijos savivaldybių patirtoms išlaidoms kompensuoti apgyvendinant ukrainiečius, 3,5 tūkst. eurų mažėja speciali tikslinė dotacija mobilizacijos administravimui ir 0,4 tūkst. eurų didėja Europos Sąjungos lėšos.</w:t>
      </w:r>
    </w:p>
    <w:bookmarkEnd w:id="5"/>
    <w:bookmarkEnd w:id="6"/>
    <w:bookmarkEnd w:id="7"/>
    <w:p w14:paraId="4078E094" w14:textId="77777777" w:rsidR="00AE30A9" w:rsidRPr="00197C0D" w:rsidRDefault="00AE30A9" w:rsidP="00B94B2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684127F2" w:rsidR="00137C31" w:rsidRDefault="00DA256B" w:rsidP="00B94B2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CB38F0">
        <w:rPr>
          <w:rFonts w:ascii="Times New Roman" w:hAnsi="Times New Roman" w:cs="Times New Roman"/>
          <w:bCs/>
          <w:sz w:val="24"/>
          <w:szCs w:val="24"/>
        </w:rPr>
        <w:t xml:space="preserve">52 </w:t>
      </w:r>
      <w:r w:rsidR="0000200D">
        <w:rPr>
          <w:rFonts w:ascii="Times New Roman" w:hAnsi="Times New Roman" w:cs="Times New Roman"/>
          <w:bCs/>
          <w:sz w:val="24"/>
          <w:szCs w:val="24"/>
        </w:rPr>
        <w:t>816,7</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0AEBE2F0" w14:textId="6BB495CA" w:rsidR="00362F91" w:rsidRDefault="00305E44"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5D02BF"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00200D">
        <w:rPr>
          <w:rFonts w:ascii="Times New Roman" w:hAnsi="Times New Roman" w:cs="Times New Roman"/>
          <w:bCs/>
          <w:sz w:val="24"/>
          <w:szCs w:val="24"/>
        </w:rPr>
        <w:t>3,5 tūkst. eurų mažinama speciali tikslinė dotacija mobilizacijos administravimui, 2,5 tūkst. eurų mažinama biudžeto lėšų Kokybiškos švietimo sistemos kūrimo, sporto skatinimo ir jaunimo užimtumo programos asignavimams, 160,4 tūkst. eurų mažinama biudžeto lėšų Savivaldybės objektų priežiūros ir plėtros programos asignavimams, 50 tūkst. eurų didinama biudžeto lėšų Efektyvaus Savivaldybės valdymo programos asignavimams, 0,1</w:t>
      </w:r>
      <w:r w:rsidR="00CB38F0">
        <w:rPr>
          <w:rFonts w:ascii="Times New Roman" w:hAnsi="Times New Roman" w:cs="Times New Roman"/>
          <w:bCs/>
          <w:sz w:val="24"/>
          <w:szCs w:val="24"/>
        </w:rPr>
        <w:t xml:space="preserve"> </w:t>
      </w:r>
      <w:r w:rsidR="008F7364">
        <w:rPr>
          <w:rFonts w:ascii="Times New Roman" w:hAnsi="Times New Roman" w:cs="Times New Roman"/>
          <w:bCs/>
          <w:sz w:val="24"/>
          <w:szCs w:val="24"/>
        </w:rPr>
        <w:t>tūkst. eurų didinamos kitos dotacijos Palankios socialinės aplinkos kūrimo programos asignavimams,</w:t>
      </w:r>
      <w:r w:rsidR="0000200D">
        <w:rPr>
          <w:rFonts w:ascii="Times New Roman" w:hAnsi="Times New Roman" w:cs="Times New Roman"/>
          <w:bCs/>
          <w:sz w:val="24"/>
          <w:szCs w:val="24"/>
        </w:rPr>
        <w:t xml:space="preserve"> 19,6 tūkst. eurų didinamos kitos dotacijos Efektyvaus Savivaldybės valdymo programos asignavimams ir</w:t>
      </w:r>
      <w:r w:rsidR="008F7364">
        <w:rPr>
          <w:rFonts w:ascii="Times New Roman" w:hAnsi="Times New Roman" w:cs="Times New Roman"/>
          <w:bCs/>
          <w:sz w:val="24"/>
          <w:szCs w:val="24"/>
        </w:rPr>
        <w:t xml:space="preserve"> </w:t>
      </w:r>
      <w:r w:rsidR="007C7C46">
        <w:rPr>
          <w:rFonts w:ascii="Times New Roman" w:hAnsi="Times New Roman" w:cs="Times New Roman"/>
          <w:bCs/>
          <w:sz w:val="24"/>
          <w:szCs w:val="24"/>
        </w:rPr>
        <w:t xml:space="preserve"> </w:t>
      </w:r>
      <w:r w:rsidR="0000200D">
        <w:rPr>
          <w:rFonts w:ascii="Times New Roman" w:hAnsi="Times New Roman" w:cs="Times New Roman"/>
          <w:bCs/>
          <w:sz w:val="24"/>
          <w:szCs w:val="24"/>
        </w:rPr>
        <w:t>0,4</w:t>
      </w:r>
      <w:r w:rsidR="00CB38F0">
        <w:rPr>
          <w:rFonts w:ascii="Times New Roman" w:hAnsi="Times New Roman" w:cs="Times New Roman"/>
          <w:bCs/>
          <w:sz w:val="24"/>
          <w:szCs w:val="24"/>
        </w:rPr>
        <w:t xml:space="preserve"> tūkst. eurų didinamos ES lėšos Kokybiškos švietimo sistemos kūrimo, sporto skatinimo ir jaunimo užimtumo programos asignavimams</w:t>
      </w:r>
      <w:r>
        <w:rPr>
          <w:rFonts w:ascii="Times New Roman" w:hAnsi="Times New Roman" w:cs="Times New Roman"/>
          <w:bCs/>
          <w:sz w:val="24"/>
          <w:szCs w:val="24"/>
        </w:rPr>
        <w:t>;</w:t>
      </w:r>
    </w:p>
    <w:p w14:paraId="70B8BD74" w14:textId="5FD3AEF7" w:rsidR="00305E44" w:rsidRDefault="00305E44"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w:t>
      </w:r>
      <w:r w:rsidR="008A5076">
        <w:rPr>
          <w:rFonts w:ascii="Times New Roman" w:hAnsi="Times New Roman" w:cs="Times New Roman"/>
          <w:bCs/>
          <w:sz w:val="24"/>
          <w:szCs w:val="24"/>
        </w:rPr>
        <w:t xml:space="preserve"> </w:t>
      </w:r>
      <w:r>
        <w:rPr>
          <w:rFonts w:ascii="Times New Roman" w:hAnsi="Times New Roman" w:cs="Times New Roman"/>
          <w:bCs/>
          <w:sz w:val="24"/>
          <w:szCs w:val="24"/>
        </w:rPr>
        <w:t>Anykščių vaikų lopšeliui-darželiui „Eglutė“ 2,5 tūkst. eurų didinama biudžeto lėšų asignavimams;</w:t>
      </w:r>
    </w:p>
    <w:p w14:paraId="37F122AC" w14:textId="0A463966" w:rsidR="00305E44" w:rsidRDefault="008A5076"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lopšeliui-darželiui „Spindulėlis“ 1,4 tūkst. eurų didinama kitų dotacijų asignavimams;</w:t>
      </w:r>
    </w:p>
    <w:p w14:paraId="3DB2D611" w14:textId="0AD24ED5" w:rsidR="00305E44" w:rsidRDefault="00305E44"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vaikų lopšeliui- darželiui „Žiogelis“ 6,2 tūkst. eurų didinama biudžeto lėšų asignavimams;</w:t>
      </w:r>
    </w:p>
    <w:p w14:paraId="0FE81796" w14:textId="7A4464A6" w:rsidR="00305E44" w:rsidRDefault="00305E44"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 Anykščių lopšeliui-darželiui „Žilvitis“ 14,2 tūkst. eurų didinama biudžeto lėšų asignavimams;</w:t>
      </w:r>
    </w:p>
    <w:p w14:paraId="2E78AA1E" w14:textId="485E2F41" w:rsidR="00305E44" w:rsidRDefault="00305E44"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Jono Biliūno gimnazijai 0,6 tūkst. eurų didinama kitų dotacijų asignavimams;</w:t>
      </w:r>
    </w:p>
    <w:p w14:paraId="3746629E" w14:textId="7A7740AF" w:rsidR="00305E44" w:rsidRDefault="00305E44"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Antano Vienuolio progimnazijai</w:t>
      </w:r>
      <w:r w:rsidR="008A5076">
        <w:rPr>
          <w:rFonts w:ascii="Times New Roman" w:hAnsi="Times New Roman" w:cs="Times New Roman"/>
          <w:bCs/>
          <w:sz w:val="24"/>
          <w:szCs w:val="24"/>
        </w:rPr>
        <w:t xml:space="preserve"> 45 tūkst. eurų didinama biudžeto lėšų asignavimams ir 1,8 tūkst. eurų didinama kitų dotacijų asignavimams;</w:t>
      </w:r>
    </w:p>
    <w:p w14:paraId="0C027F0C" w14:textId="5592B4F0" w:rsidR="008A5076" w:rsidRDefault="008A5076"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Antano Baranausko pagrindinei mokyklai 2,3 tūkst. eurų didinama kitų dotacijų asignavimams;</w:t>
      </w:r>
    </w:p>
    <w:p w14:paraId="07A38B0B" w14:textId="50200261" w:rsidR="008A5076" w:rsidRDefault="008A5076"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Kavarsko pagrindinei mokyklai-daugiafunkciam centrui 0,4 tūkst. eurų didinama Europos Sąjungos lėšų asignavimams;</w:t>
      </w:r>
    </w:p>
    <w:p w14:paraId="0E924B75" w14:textId="289F0637" w:rsidR="008A5076" w:rsidRDefault="008A5076"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Svėdasų J. Tumo-Vaižganto gimnazijai 1,4 tūkst. eurų mažinama kitų dotacijų asignavimams;</w:t>
      </w:r>
    </w:p>
    <w:p w14:paraId="55EBC49A" w14:textId="78485845" w:rsidR="008A5076" w:rsidRDefault="008A5076"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Troškūnų K. Inčiūros gimnazijai 26 tūkst. eurų didinama kitų dotacijų asignavimams;</w:t>
      </w:r>
    </w:p>
    <w:p w14:paraId="6BA85728" w14:textId="569E1C62" w:rsidR="008A5076" w:rsidRDefault="008A5076"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 Anykščių meno mokyklai 45 tūkst. eurų didinama biudžeto lėšų asignavimams.</w:t>
      </w:r>
    </w:p>
    <w:p w14:paraId="7748C60C" w14:textId="53F0F327" w:rsidR="00A16BA5" w:rsidRPr="00A16BA5" w:rsidRDefault="003E6EFB"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3</w:t>
      </w:r>
      <w:r w:rsidR="00A16BA5" w:rsidRPr="00A16BA5">
        <w:rPr>
          <w:rFonts w:ascii="Times New Roman" w:hAnsi="Times New Roman" w:cs="Times New Roman"/>
          <w:bCs/>
          <w:sz w:val="24"/>
          <w:szCs w:val="24"/>
        </w:rPr>
        <w:t>. Pakeisti 1 priedą ir jį išdėstyti nauja redakcija (pridedama).</w:t>
      </w:r>
    </w:p>
    <w:p w14:paraId="496C0491" w14:textId="5EF12538" w:rsidR="00C14C50" w:rsidRDefault="003E6EFB" w:rsidP="00B94B25">
      <w:pPr>
        <w:pStyle w:val="HTMLiankstoformatuotas"/>
        <w:tabs>
          <w:tab w:val="left" w:pos="540"/>
        </w:tabs>
        <w:spacing w:line="360" w:lineRule="auto"/>
        <w:ind w:firstLine="720"/>
        <w:jc w:val="both"/>
        <w:rPr>
          <w:rFonts w:ascii="Times New Roman" w:hAnsi="Times New Roman" w:cs="Times New Roman"/>
          <w:bCs/>
          <w:sz w:val="24"/>
          <w:szCs w:val="24"/>
        </w:rPr>
      </w:pPr>
      <w:r>
        <w:rPr>
          <w:rFonts w:ascii="Times New Roman" w:hAnsi="Times New Roman" w:cs="Times New Roman"/>
          <w:bCs/>
          <w:sz w:val="24"/>
          <w:szCs w:val="24"/>
        </w:rPr>
        <w:t>4</w:t>
      </w:r>
      <w:r w:rsidR="00A16BA5" w:rsidRPr="00A16BA5">
        <w:rPr>
          <w:rFonts w:ascii="Times New Roman" w:hAnsi="Times New Roman" w:cs="Times New Roman"/>
          <w:bCs/>
          <w:sz w:val="24"/>
          <w:szCs w:val="24"/>
        </w:rPr>
        <w:t xml:space="preserve">. Pakeisti 2 priedą ir jį išdėstyti nauja redakcija (pridedama).  </w:t>
      </w:r>
    </w:p>
    <w:p w14:paraId="1352A211" w14:textId="2C6F2AB3" w:rsidR="00C03E17" w:rsidRDefault="000423BA" w:rsidP="00B94B25">
      <w:pPr>
        <w:pStyle w:val="HTMLiankstoformatuotas"/>
        <w:tabs>
          <w:tab w:val="left" w:pos="851"/>
        </w:tabs>
        <w:spacing w:line="360" w:lineRule="auto"/>
        <w:ind w:firstLine="720"/>
        <w:jc w:val="both"/>
        <w:rPr>
          <w:rFonts w:ascii="Times New Roman" w:hAnsi="Times New Roman" w:cs="Times New Roman"/>
          <w:bCs/>
          <w:sz w:val="24"/>
          <w:szCs w:val="24"/>
        </w:rPr>
      </w:pPr>
      <w:bookmarkStart w:id="8"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t>
      </w:r>
      <w:hyperlink r:id="rId9" w:history="1">
        <w:r w:rsidR="008A5076" w:rsidRPr="00260FE1">
          <w:rPr>
            <w:rStyle w:val="Hipersaitas"/>
            <w:rFonts w:ascii="Times New Roman" w:hAnsi="Times New Roman" w:cs="Times New Roman"/>
            <w:bCs/>
            <w:sz w:val="24"/>
            <w:szCs w:val="24"/>
          </w:rPr>
          <w:t>www.anyksciai.lt</w:t>
        </w:r>
      </w:hyperlink>
      <w:r w:rsidR="002F2EBB">
        <w:rPr>
          <w:rFonts w:ascii="Times New Roman" w:hAnsi="Times New Roman" w:cs="Times New Roman"/>
          <w:bCs/>
          <w:sz w:val="24"/>
          <w:szCs w:val="24"/>
        </w:rPr>
        <w:t>.</w:t>
      </w:r>
      <w:bookmarkEnd w:id="8"/>
    </w:p>
    <w:p w14:paraId="5558A723" w14:textId="77777777" w:rsidR="008A5076" w:rsidRDefault="008A5076" w:rsidP="00B94B25">
      <w:pPr>
        <w:pStyle w:val="HTMLiankstoformatuotas"/>
        <w:tabs>
          <w:tab w:val="left" w:pos="851"/>
        </w:tabs>
        <w:spacing w:line="360" w:lineRule="auto"/>
        <w:ind w:firstLine="720"/>
        <w:jc w:val="both"/>
        <w:rPr>
          <w:rFonts w:ascii="Times New Roman" w:hAnsi="Times New Roman" w:cs="Times New Roman"/>
          <w:bCs/>
          <w:sz w:val="24"/>
          <w:szCs w:val="24"/>
        </w:rPr>
      </w:pPr>
    </w:p>
    <w:p w14:paraId="4631E79D" w14:textId="77777777" w:rsidR="008A5076" w:rsidRPr="00305E44" w:rsidRDefault="008A5076" w:rsidP="00305E44">
      <w:pPr>
        <w:pStyle w:val="HTMLiankstoformatuotas"/>
        <w:tabs>
          <w:tab w:val="left" w:pos="851"/>
        </w:tabs>
        <w:spacing w:line="360" w:lineRule="auto"/>
        <w:jc w:val="both"/>
        <w:rPr>
          <w:rFonts w:ascii="Times New Roman" w:hAnsi="Times New Roman" w:cs="Times New Roman"/>
          <w:bCs/>
          <w:sz w:val="24"/>
          <w:szCs w:val="24"/>
        </w:rPr>
      </w:pPr>
    </w:p>
    <w:p w14:paraId="7201D722" w14:textId="64772B4E" w:rsidR="00C46A0D" w:rsidRPr="00CB38F0" w:rsidRDefault="00D62D6D" w:rsidP="005E1663">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B94B25">
        <w:rPr>
          <w:bCs w:val="0"/>
          <w:szCs w:val="24"/>
        </w:rPr>
        <w:tab/>
      </w:r>
      <w:r w:rsidR="00033DB7">
        <w:rPr>
          <w:bCs w:val="0"/>
          <w:szCs w:val="24"/>
        </w:rPr>
        <w:t>Kęstutis Tubis</w:t>
      </w:r>
    </w:p>
    <w:p w14:paraId="65D0FE98" w14:textId="3A60BF24" w:rsidR="00825B42" w:rsidRDefault="00825B42">
      <w:pPr>
        <w:rPr>
          <w:b/>
          <w:bCs/>
        </w:rPr>
      </w:pPr>
      <w:r>
        <w:rPr>
          <w:b/>
        </w:rPr>
        <w:br w:type="page"/>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825B42">
      <w:pPr>
        <w:overflowPunct w:val="0"/>
        <w:autoSpaceDE w:val="0"/>
        <w:autoSpaceDN w:val="0"/>
        <w:adjustRightInd w:val="0"/>
        <w:jc w:val="center"/>
        <w:rPr>
          <w:b/>
        </w:rPr>
      </w:pPr>
      <w:r w:rsidRPr="00197C0D">
        <w:rPr>
          <w:b/>
        </w:rPr>
        <w:t>ANYKŠČIŲ RAJONO SAVIVALDYBĖS</w:t>
      </w:r>
    </w:p>
    <w:p w14:paraId="419179FC" w14:textId="77777777" w:rsidR="00CA4658" w:rsidRPr="00197C0D" w:rsidRDefault="00CA4658" w:rsidP="00825B42">
      <w:pPr>
        <w:overflowPunct w:val="0"/>
        <w:autoSpaceDE w:val="0"/>
        <w:autoSpaceDN w:val="0"/>
        <w:adjustRightInd w:val="0"/>
        <w:jc w:val="center"/>
        <w:rPr>
          <w:b/>
        </w:rPr>
      </w:pPr>
      <w:r w:rsidRPr="00197C0D">
        <w:rPr>
          <w:b/>
        </w:rPr>
        <w:t>TARYBA</w:t>
      </w:r>
    </w:p>
    <w:p w14:paraId="05019B62" w14:textId="77777777" w:rsidR="00CA4658" w:rsidRPr="00197C0D" w:rsidRDefault="00CA4658" w:rsidP="00825B42">
      <w:pPr>
        <w:overflowPunct w:val="0"/>
        <w:autoSpaceDE w:val="0"/>
        <w:autoSpaceDN w:val="0"/>
        <w:adjustRightInd w:val="0"/>
        <w:jc w:val="center"/>
        <w:rPr>
          <w:b/>
        </w:rPr>
      </w:pPr>
    </w:p>
    <w:p w14:paraId="4502367C" w14:textId="68B8B4A8" w:rsidR="00CA4658" w:rsidRPr="00197C0D" w:rsidRDefault="00CA4658" w:rsidP="00825B42">
      <w:pPr>
        <w:overflowPunct w:val="0"/>
        <w:autoSpaceDE w:val="0"/>
        <w:autoSpaceDN w:val="0"/>
        <w:adjustRightInd w:val="0"/>
        <w:jc w:val="center"/>
        <w:rPr>
          <w:b/>
        </w:rPr>
      </w:pPr>
      <w:r w:rsidRPr="00197C0D">
        <w:rPr>
          <w:b/>
        </w:rPr>
        <w:t>SPRENDIMAS</w:t>
      </w:r>
    </w:p>
    <w:p w14:paraId="00F107DF" w14:textId="54A59EF9" w:rsidR="00CA4658" w:rsidRPr="00197C0D" w:rsidRDefault="00CA4658" w:rsidP="00825B42">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366D73">
        <w:rPr>
          <w:b/>
          <w:caps/>
        </w:rPr>
        <w:t>4</w:t>
      </w:r>
      <w:r w:rsidRPr="00197C0D">
        <w:rPr>
          <w:b/>
          <w:caps/>
        </w:rPr>
        <w:t xml:space="preserve"> m. vasario </w:t>
      </w:r>
      <w:r w:rsidR="00366D73">
        <w:rPr>
          <w:b/>
          <w:caps/>
        </w:rPr>
        <w:t>8</w:t>
      </w:r>
      <w:r w:rsidRPr="00197C0D">
        <w:rPr>
          <w:b/>
          <w:caps/>
        </w:rPr>
        <w:t xml:space="preserve"> d. sprendimo Nr.</w:t>
      </w:r>
      <w:r w:rsidR="003C3B2E">
        <w:rPr>
          <w:b/>
          <w:caps/>
        </w:rPr>
        <w:t xml:space="preserve"> </w:t>
      </w:r>
      <w:r w:rsidRPr="00197C0D">
        <w:rPr>
          <w:b/>
          <w:caps/>
        </w:rPr>
        <w:t>1-TS-</w:t>
      </w:r>
      <w:r w:rsidR="001102B9">
        <w:rPr>
          <w:b/>
          <w:caps/>
        </w:rPr>
        <w:t>24</w:t>
      </w:r>
      <w:r w:rsidRPr="00197C0D">
        <w:rPr>
          <w:b/>
          <w:caps/>
        </w:rPr>
        <w:t xml:space="preserve"> „Dėl anykščių rajono savivaldybės 202</w:t>
      </w:r>
      <w:r w:rsidR="00366D73">
        <w:rPr>
          <w:b/>
          <w:caps/>
        </w:rPr>
        <w:t>4</w:t>
      </w:r>
      <w:r w:rsidRPr="00197C0D">
        <w:rPr>
          <w:b/>
          <w:caps/>
        </w:rPr>
        <w:t xml:space="preserve"> METŲ biudžeto patvirtinimo“ pakeitimo</w:t>
      </w:r>
    </w:p>
    <w:p w14:paraId="39C79ACD" w14:textId="77777777" w:rsidR="00CA4658" w:rsidRPr="00197C0D" w:rsidRDefault="00CA4658" w:rsidP="00825B42">
      <w:pPr>
        <w:overflowPunct w:val="0"/>
        <w:autoSpaceDE w:val="0"/>
        <w:autoSpaceDN w:val="0"/>
        <w:adjustRightInd w:val="0"/>
        <w:jc w:val="center"/>
        <w:rPr>
          <w:b/>
          <w:caps/>
        </w:rPr>
      </w:pPr>
    </w:p>
    <w:p w14:paraId="398A8B6F" w14:textId="77A3FDF1" w:rsidR="00CA4658" w:rsidRPr="00197C0D" w:rsidRDefault="00000000" w:rsidP="00825B42">
      <w:pPr>
        <w:overflowPunct w:val="0"/>
        <w:autoSpaceDE w:val="0"/>
        <w:autoSpaceDN w:val="0"/>
        <w:adjustRightInd w:val="0"/>
        <w:jc w:val="center"/>
      </w:pPr>
      <w:fldSimple w:instr=" FILLIN &quot;data&quot; \* MERGEFORMAT ">
        <w:r w:rsidR="00CA4658" w:rsidRPr="00197C0D">
          <w:t>202</w:t>
        </w:r>
        <w:r w:rsidR="00366D73">
          <w:t>4</w:t>
        </w:r>
        <w:r w:rsidR="00CA4658" w:rsidRPr="00197C0D">
          <w:t xml:space="preserve"> m. </w:t>
        </w:r>
        <w:r w:rsidR="009176CD">
          <w:t>liepos</w:t>
        </w:r>
        <w:r w:rsidR="00CA4658" w:rsidRPr="00197C0D">
          <w:t xml:space="preserve"> </w:t>
        </w:r>
        <w:r w:rsidR="009176CD">
          <w:t>25</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825B42">
      <w:pPr>
        <w:overflowPunct w:val="0"/>
        <w:autoSpaceDE w:val="0"/>
        <w:autoSpaceDN w:val="0"/>
        <w:adjustRightInd w:val="0"/>
        <w:jc w:val="center"/>
      </w:pPr>
      <w:r w:rsidRPr="00197C0D">
        <w:t>Anykščiai</w:t>
      </w:r>
    </w:p>
    <w:p w14:paraId="66771541" w14:textId="77777777" w:rsidR="00E958B4" w:rsidRDefault="00E958B4" w:rsidP="00825B42">
      <w:pPr>
        <w:overflowPunct w:val="0"/>
        <w:autoSpaceDE w:val="0"/>
        <w:autoSpaceDN w:val="0"/>
        <w:adjustRightInd w:val="0"/>
        <w:jc w:val="center"/>
        <w:rPr>
          <w:b/>
        </w:rPr>
      </w:pPr>
    </w:p>
    <w:p w14:paraId="1DA47A25" w14:textId="75FEADA9" w:rsidR="003C4705" w:rsidRPr="00381DF6" w:rsidRDefault="003C4705" w:rsidP="003C4705">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4</w:t>
      </w:r>
      <w:r w:rsidRPr="00197C0D">
        <w:rPr>
          <w:bCs/>
        </w:rPr>
        <w:t xml:space="preserve"> metų valstybės biudžeto ir savivaldybių biudžetų finansinių rodiklių patvirtinimo įstatymo 3 straipsnio 3 dalimi</w:t>
      </w:r>
      <w:r>
        <w:rPr>
          <w:bCs/>
        </w:rPr>
        <w:t xml:space="preserve">, Lėšų savivaldybių patirtoms užsieniečių, pasitraukusių iš Ukrainos dėl Rusijos Federacijos karinių veiksmų Ukrainoje, priėmimo išlaidoms kompensuoti paskirstymo savivaldybėms, patvirtinto Lietuvos Respublikos Vyriausybės 2024 m. birželio 19 d. nutarimu Nr. 503 „Dėl lėšų skyrimo“, 2 punktu, </w:t>
      </w:r>
      <w:r>
        <w:t xml:space="preserve">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gegužės mėnesio paskirstymo savivaldybių administracijoms, patvirtinto Lietuvos Respublikos socialinės apsaugos ir darbo ministerijos kanclerio 2024 m. gegužės 13 d. potvarkiu Nr. A3-67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2024 m. gegužės mėnesio paskirstymo savivaldybių administracijoms“, 11 punktu, Lietuvos Respublikos 2024 metų valstybės biudžeto lėšų, skirtų išlaidoms, susijusioms su valstybinių ir savivaldybių mokyklų mokytojų, dirbančių pagal ikimokyklinio, priešmokyklinio, bendrojo ugdymo ir profesinio mokymo programas, personalo optimizavimu ir atnaujinimu, apmokėti, paskirstymo pagal savivaldybes, patvirtinto Lietuvos Respublikos švietimo, mokslo ir sporto ministro 2024 m. balandžio 30 d. įsakymu Nr. V-459 „Dėl Lietuvos Respublikos 2024 metų valstybės biudžeto lėšų, skirtų išlaidoms, susijusioms su valstybinių ir savivaldybių mokyklų mokytojų, dirbančių pagal ikimokyklinio, priešmokyklinio, bendrojo ugdymo ir profesinio mokymo programas, personalo optimizavimu ir atnaujinimu, apmokėti, paskirstymo patvirtinimo“, 4 punktu, </w:t>
      </w:r>
      <w:r w:rsidRPr="00240379">
        <w:rPr>
          <w:shd w:val="clear" w:color="auto" w:fill="FFFFFF"/>
        </w:rPr>
        <w:t xml:space="preserve">Lėšų, reikalingų valstybinei funkcijai „Dalyvavimas rengiant ir vykdant mobilizaciją, demobilizaciją, priimančiosios </w:t>
      </w:r>
      <w:r w:rsidRPr="00240379">
        <w:rPr>
          <w:shd w:val="clear" w:color="auto" w:fill="FFFFFF"/>
        </w:rPr>
        <w:lastRenderedPageBreak/>
        <w:t>šalies paramą“ vykdyti, planavimo, pervedimo savivaldybėms ir savivaldybių atsiskaitymo už šias lėšas tvarkos aprašo, patvirtinto Lietuvos Respublikos krašto apsaugos ministro 202</w:t>
      </w:r>
      <w:r>
        <w:rPr>
          <w:shd w:val="clear" w:color="auto" w:fill="FFFFFF"/>
        </w:rPr>
        <w:t>0</w:t>
      </w:r>
      <w:r w:rsidRPr="00240379">
        <w:rPr>
          <w:shd w:val="clear" w:color="auto" w:fill="FFFFFF"/>
        </w:rPr>
        <w:t xml:space="preserve"> m. gegužės 22 d. įsakymu Nr. V-405</w:t>
      </w:r>
      <w:r>
        <w:rPr>
          <w:shd w:val="clear" w:color="auto" w:fill="FFFFFF"/>
        </w:rPr>
        <w:t xml:space="preserve"> „Dėl lėšų, reikalingų valstybinei funkcijai „Dalyvavimas rengiant ir vykdant mobilizaciją, demobilizaciją, priimančios šalies paramą“ vykdyti, planavimo, pervedimo savivaldybėms ir savivaldybių atsiskaitymo už šias lėšas tvarkos aprašo patvirtinimo“</w:t>
      </w:r>
      <w:r w:rsidRPr="00350007">
        <w:rPr>
          <w:shd w:val="clear" w:color="auto" w:fill="FFFFFF"/>
        </w:rPr>
        <w:t xml:space="preserve">, </w:t>
      </w:r>
      <w:r w:rsidRPr="00350007">
        <w:t>9</w:t>
      </w:r>
      <w:r w:rsidRPr="00240379">
        <w:t xml:space="preserve"> punkt</w:t>
      </w:r>
      <w:r>
        <w:t xml:space="preserve">u,  </w:t>
      </w:r>
      <w:r w:rsidRPr="00197C0D">
        <w:rPr>
          <w:bCs/>
        </w:rPr>
        <w:t xml:space="preserve">atsižvelgdama </w:t>
      </w:r>
      <w:r>
        <w:rPr>
          <w:bCs/>
        </w:rPr>
        <w:t>į Anykščių rajono savivaldybės mero 2024 m. liepos 8 d. potvarkį</w:t>
      </w:r>
      <w:r w:rsidRPr="00197C0D">
        <w:rPr>
          <w:bCs/>
        </w:rPr>
        <w:t xml:space="preserve"> </w:t>
      </w:r>
      <w:r>
        <w:rPr>
          <w:bCs/>
        </w:rPr>
        <w:t xml:space="preserve">Nr. 1-MP-376 „Dėl pasiūlymo Anykščių rajono savivaldybės tarybai tikslinti 2024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7860C216"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w:t>
      </w:r>
      <w:r w:rsidR="001102B9">
        <w:rPr>
          <w:bCs/>
          <w:color w:val="000000"/>
        </w:rPr>
        <w:t>4</w:t>
      </w:r>
      <w:r w:rsidRPr="00E958B4">
        <w:rPr>
          <w:bCs/>
          <w:color w:val="000000"/>
        </w:rPr>
        <w:t xml:space="preserve"> m. vasario </w:t>
      </w:r>
      <w:r w:rsidR="001102B9">
        <w:rPr>
          <w:bCs/>
          <w:color w:val="000000"/>
        </w:rPr>
        <w:t>8</w:t>
      </w:r>
      <w:r w:rsidRPr="00E958B4">
        <w:rPr>
          <w:bCs/>
          <w:color w:val="000000"/>
        </w:rPr>
        <w:t xml:space="preserve"> d. sprendim</w:t>
      </w:r>
      <w:r w:rsidRPr="00E958B4">
        <w:rPr>
          <w:bCs/>
        </w:rPr>
        <w:t>ą</w:t>
      </w:r>
      <w:r w:rsidRPr="00E958B4">
        <w:rPr>
          <w:bCs/>
          <w:color w:val="000000"/>
        </w:rPr>
        <w:t xml:space="preserve"> Nr. 1-TS-</w:t>
      </w:r>
      <w:r w:rsidR="001102B9">
        <w:rPr>
          <w:bCs/>
          <w:color w:val="000000"/>
        </w:rPr>
        <w:t>24</w:t>
      </w:r>
      <w:r w:rsidRPr="00E958B4">
        <w:rPr>
          <w:bCs/>
          <w:color w:val="000000"/>
        </w:rPr>
        <w:t xml:space="preserve"> „Dėl Anykščių rajono savivaldybės 202</w:t>
      </w:r>
      <w:r w:rsidR="001102B9">
        <w:rPr>
          <w:bCs/>
          <w:color w:val="000000"/>
        </w:rPr>
        <w:t>4</w:t>
      </w:r>
      <w:r w:rsidRPr="00E958B4">
        <w:rPr>
          <w:bCs/>
          <w:color w:val="000000"/>
        </w:rPr>
        <w:t xml:space="preserve">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1F972E40" w:rsidR="00CA4658" w:rsidRPr="00D16A3C"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CB38F0" w:rsidRPr="003C4705">
        <w:rPr>
          <w:rFonts w:ascii="Times New Roman" w:hAnsi="Times New Roman" w:cs="Times New Roman"/>
          <w:bCs/>
          <w:strike/>
          <w:sz w:val="24"/>
          <w:szCs w:val="24"/>
        </w:rPr>
        <w:t>52 769,4</w:t>
      </w:r>
      <w:r w:rsidR="003C4705">
        <w:rPr>
          <w:rFonts w:ascii="Times New Roman" w:hAnsi="Times New Roman" w:cs="Times New Roman"/>
          <w:b/>
          <w:sz w:val="24"/>
          <w:szCs w:val="24"/>
        </w:rPr>
        <w:t xml:space="preserve">  52 816,7</w:t>
      </w:r>
      <w:r w:rsidR="00CB38F0">
        <w:rPr>
          <w:rFonts w:ascii="Times New Roman" w:hAnsi="Times New Roman" w:cs="Times New Roman"/>
          <w:bCs/>
          <w:sz w:val="24"/>
          <w:szCs w:val="24"/>
        </w:rPr>
        <w:t xml:space="preserve"> </w:t>
      </w:r>
      <w:r w:rsidRPr="00D16A3C">
        <w:rPr>
          <w:rFonts w:ascii="Times New Roman" w:hAnsi="Times New Roman" w:cs="Times New Roman"/>
          <w:bCs/>
          <w:sz w:val="24"/>
          <w:szCs w:val="24"/>
        </w:rPr>
        <w:t>tūkst. eurų ( 1 priedas)</w:t>
      </w:r>
      <w:r w:rsidR="003C3B2E" w:rsidRPr="00D16A3C">
        <w:rPr>
          <w:rFonts w:ascii="Times New Roman" w:hAnsi="Times New Roman" w:cs="Times New Roman"/>
          <w:bCs/>
          <w:sz w:val="24"/>
          <w:szCs w:val="24"/>
        </w:rPr>
        <w:t>;</w:t>
      </w:r>
      <w:r w:rsidRPr="00D16A3C">
        <w:rPr>
          <w:rFonts w:ascii="Times New Roman" w:hAnsi="Times New Roman" w:cs="Times New Roman"/>
          <w:bCs/>
          <w:sz w:val="24"/>
          <w:szCs w:val="24"/>
        </w:rPr>
        <w:t>“.</w:t>
      </w:r>
    </w:p>
    <w:p w14:paraId="335F7B1D" w14:textId="77777777" w:rsidR="00CA4658" w:rsidRPr="00D16A3C"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D16A3C">
        <w:rPr>
          <w:rFonts w:ascii="Times New Roman" w:hAnsi="Times New Roman" w:cs="Times New Roman"/>
          <w:bCs/>
          <w:sz w:val="24"/>
          <w:szCs w:val="24"/>
        </w:rPr>
        <w:t xml:space="preserve"> Pakeisti 1.1.2 papunktį ir jį išdėstyti taip:</w:t>
      </w:r>
    </w:p>
    <w:p w14:paraId="50D95B3B" w14:textId="29AD81A8"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D16A3C">
        <w:rPr>
          <w:rFonts w:ascii="Times New Roman" w:hAnsi="Times New Roman" w:cs="Times New Roman"/>
          <w:bCs/>
          <w:sz w:val="24"/>
          <w:szCs w:val="24"/>
        </w:rPr>
        <w:t xml:space="preserve">„ 1.1.2. Biudžeto asignavimus </w:t>
      </w:r>
      <w:r w:rsidRPr="00CB38F0">
        <w:rPr>
          <w:rFonts w:ascii="Times New Roman" w:hAnsi="Times New Roman" w:cs="Times New Roman"/>
          <w:bCs/>
          <w:sz w:val="24"/>
          <w:szCs w:val="24"/>
        </w:rPr>
        <w:t xml:space="preserve">– </w:t>
      </w:r>
      <w:r w:rsidR="00B03542" w:rsidRPr="00CB38F0">
        <w:rPr>
          <w:rFonts w:ascii="Times New Roman" w:hAnsi="Times New Roman" w:cs="Times New Roman"/>
          <w:bCs/>
          <w:sz w:val="24"/>
          <w:szCs w:val="24"/>
        </w:rPr>
        <w:t xml:space="preserve"> </w:t>
      </w:r>
      <w:r w:rsidR="00CB38F0" w:rsidRPr="003C4705">
        <w:rPr>
          <w:rFonts w:ascii="Times New Roman" w:hAnsi="Times New Roman" w:cs="Times New Roman"/>
          <w:bCs/>
          <w:strike/>
          <w:sz w:val="24"/>
          <w:szCs w:val="24"/>
        </w:rPr>
        <w:t>52 769,4</w:t>
      </w:r>
      <w:r w:rsidR="00CB38F0">
        <w:rPr>
          <w:rFonts w:ascii="Times New Roman" w:hAnsi="Times New Roman" w:cs="Times New Roman"/>
          <w:b/>
          <w:sz w:val="24"/>
          <w:szCs w:val="24"/>
        </w:rPr>
        <w:t xml:space="preserve"> </w:t>
      </w:r>
      <w:r w:rsidR="003C4705">
        <w:rPr>
          <w:rFonts w:ascii="Times New Roman" w:hAnsi="Times New Roman" w:cs="Times New Roman"/>
          <w:b/>
          <w:sz w:val="24"/>
          <w:szCs w:val="24"/>
        </w:rPr>
        <w:t xml:space="preserve"> 52 816,7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04542AB7" w14:textId="40D73564"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3E6EFB">
        <w:rPr>
          <w:rFonts w:ascii="Times New Roman" w:hAnsi="Times New Roman" w:cs="Times New Roman"/>
          <w:bCs/>
          <w:sz w:val="24"/>
          <w:szCs w:val="24"/>
        </w:rPr>
        <w:t>3</w:t>
      </w:r>
      <w:r w:rsidRPr="00197C0D">
        <w:rPr>
          <w:rFonts w:ascii="Times New Roman" w:hAnsi="Times New Roman" w:cs="Times New Roman"/>
          <w:bCs/>
          <w:sz w:val="24"/>
          <w:szCs w:val="24"/>
        </w:rPr>
        <w:t>.      Pakeisti 1 priedą ir jį išdėstyti nauja redakcija (pridedama).</w:t>
      </w:r>
    </w:p>
    <w:p w14:paraId="7AE8B4AD" w14:textId="0FA427CB" w:rsidR="00A16BA5" w:rsidRDefault="003E6EFB" w:rsidP="00A72F72">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4</w:t>
      </w:r>
      <w:r w:rsidR="003172CF" w:rsidRPr="00197C0D">
        <w:rPr>
          <w:rFonts w:ascii="Times New Roman" w:hAnsi="Times New Roman" w:cs="Times New Roman"/>
          <w:bCs/>
          <w:sz w:val="24"/>
          <w:szCs w:val="24"/>
        </w:rPr>
        <w:t>.      Pakeisti 2 priedą ir jį išdėstyti nauja redakcija (pridedama).</w:t>
      </w: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27EBFA0C" w14:textId="1E423C55" w:rsidR="00CB0EE4" w:rsidRPr="00A72F72"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w:t>
      </w:r>
      <w:r w:rsidR="00A72F72">
        <w:rPr>
          <w:bCs/>
          <w:lang w:eastAsia="lt-LT"/>
        </w:rPr>
        <w:t>s</w:t>
      </w:r>
    </w:p>
    <w:p w14:paraId="622007DE" w14:textId="77777777" w:rsidR="003E6EFB" w:rsidRDefault="003E6EFB" w:rsidP="00137C31">
      <w:pPr>
        <w:tabs>
          <w:tab w:val="left" w:pos="3204"/>
        </w:tabs>
        <w:overflowPunct w:val="0"/>
        <w:autoSpaceDE w:val="0"/>
        <w:autoSpaceDN w:val="0"/>
        <w:adjustRightInd w:val="0"/>
        <w:spacing w:line="360" w:lineRule="auto"/>
        <w:jc w:val="both"/>
        <w:rPr>
          <w:b/>
          <w:lang w:eastAsia="lt-LT"/>
        </w:rPr>
      </w:pPr>
    </w:p>
    <w:p w14:paraId="73250AC0" w14:textId="608D3031" w:rsidR="00825B42" w:rsidRDefault="00825B42">
      <w:pPr>
        <w:rPr>
          <w:b/>
          <w:lang w:eastAsia="lt-LT"/>
        </w:rPr>
      </w:pPr>
      <w:r>
        <w:rPr>
          <w:b/>
          <w:lang w:eastAsia="lt-LT"/>
        </w:rPr>
        <w:br w:type="page"/>
      </w:r>
    </w:p>
    <w:p w14:paraId="2E4B782C" w14:textId="6E3AB2B2"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366D73">
        <w:rPr>
          <w:b/>
          <w:caps/>
        </w:rPr>
        <w:t>4</w:t>
      </w:r>
      <w:r w:rsidR="00536FDF" w:rsidRPr="00197C0D">
        <w:rPr>
          <w:b/>
          <w:caps/>
        </w:rPr>
        <w:t xml:space="preserve"> m. vasario </w:t>
      </w:r>
      <w:r w:rsidR="00366D73">
        <w:rPr>
          <w:b/>
          <w:caps/>
        </w:rPr>
        <w:t>8</w:t>
      </w:r>
      <w:r w:rsidR="00536FDF" w:rsidRPr="00197C0D">
        <w:rPr>
          <w:b/>
          <w:caps/>
        </w:rPr>
        <w:t xml:space="preserve"> d. sprendimo Nr.</w:t>
      </w:r>
      <w:r w:rsidR="003C3B2E">
        <w:rPr>
          <w:b/>
          <w:caps/>
        </w:rPr>
        <w:t xml:space="preserve"> </w:t>
      </w:r>
      <w:r w:rsidR="00536FDF" w:rsidRPr="00197C0D">
        <w:rPr>
          <w:b/>
          <w:caps/>
        </w:rPr>
        <w:t>1-TS-</w:t>
      </w:r>
      <w:r w:rsidR="001102B9">
        <w:rPr>
          <w:b/>
          <w:caps/>
        </w:rPr>
        <w:t>24</w:t>
      </w:r>
      <w:r w:rsidR="00536FDF" w:rsidRPr="00197C0D">
        <w:rPr>
          <w:b/>
          <w:caps/>
        </w:rPr>
        <w:t xml:space="preserve"> „Dėl anykščių rajono savivaldybės 202</w:t>
      </w:r>
      <w:r w:rsidR="00366D73">
        <w:rPr>
          <w:b/>
          <w:caps/>
        </w:rPr>
        <w:t>4</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760BA519"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  1.  </w:t>
      </w:r>
      <w:r w:rsidR="00CA4658" w:rsidRPr="00197C0D">
        <w:rPr>
          <w:rFonts w:ascii="Times New Roman" w:hAnsi="Times New Roman"/>
          <w:b/>
          <w:bCs/>
          <w:color w:val="000000"/>
          <w:sz w:val="24"/>
          <w:szCs w:val="24"/>
          <w:lang w:eastAsia="lt-LT"/>
        </w:rPr>
        <w:t>Sprendimo projekto</w:t>
      </w:r>
      <w:r w:rsidR="0036405F" w:rsidRPr="00197C0D">
        <w:rPr>
          <w:rFonts w:ascii="Times New Roman" w:hAnsi="Times New Roman"/>
          <w:b/>
          <w:bCs/>
          <w:color w:val="000000"/>
          <w:sz w:val="24"/>
          <w:szCs w:val="24"/>
          <w:lang w:eastAsia="lt-LT"/>
        </w:rPr>
        <w:t xml:space="preserve"> </w:t>
      </w:r>
      <w:r w:rsidR="00CA4658" w:rsidRPr="00197C0D">
        <w:rPr>
          <w:rFonts w:ascii="Times New Roman" w:hAnsi="Times New Roman"/>
          <w:b/>
          <w:bCs/>
          <w:color w:val="000000"/>
          <w:sz w:val="24"/>
          <w:szCs w:val="24"/>
          <w:lang w:eastAsia="lt-LT"/>
        </w:rPr>
        <w:t>tikslai ir uždaviniai:</w:t>
      </w:r>
    </w:p>
    <w:p w14:paraId="58647672" w14:textId="2B096A1F" w:rsidR="003C4705" w:rsidRDefault="00BC3850" w:rsidP="003C4705">
      <w:pPr>
        <w:pStyle w:val="HTMLiankstoformatuotas"/>
        <w:tabs>
          <w:tab w:val="left" w:pos="851"/>
        </w:tabs>
        <w:spacing w:line="360" w:lineRule="auto"/>
        <w:jc w:val="both"/>
        <w:rPr>
          <w:rFonts w:ascii="Times New Roman" w:hAnsi="Times New Roman" w:cs="Times New Roman"/>
          <w:bCs/>
          <w:sz w:val="24"/>
          <w:szCs w:val="24"/>
        </w:rPr>
      </w:pPr>
      <w:r>
        <w:tab/>
        <w:t xml:space="preserve">  </w:t>
      </w:r>
      <w:r w:rsidR="00CA4658" w:rsidRPr="00E6147A">
        <w:rPr>
          <w:rFonts w:ascii="Times New Roman" w:hAnsi="Times New Roman" w:cs="Times New Roman"/>
          <w:sz w:val="24"/>
          <w:szCs w:val="24"/>
        </w:rPr>
        <w:t>Keičiamas patvirtintas Anykščių rajono savivaldybės 202</w:t>
      </w:r>
      <w:r w:rsidR="002D53C4">
        <w:rPr>
          <w:rFonts w:ascii="Times New Roman" w:hAnsi="Times New Roman" w:cs="Times New Roman"/>
          <w:sz w:val="24"/>
          <w:szCs w:val="24"/>
        </w:rPr>
        <w:t>4</w:t>
      </w:r>
      <w:r w:rsidR="00CA4658" w:rsidRPr="00E6147A">
        <w:rPr>
          <w:rFonts w:ascii="Times New Roman" w:hAnsi="Times New Roman" w:cs="Times New Roman"/>
          <w:sz w:val="24"/>
          <w:szCs w:val="24"/>
        </w:rPr>
        <w:t xml:space="preserve"> m. biudžetas </w:t>
      </w:r>
      <w:r w:rsidR="001760F5" w:rsidRPr="00E6147A">
        <w:rPr>
          <w:rFonts w:ascii="Times New Roman" w:hAnsi="Times New Roman" w:cs="Times New Roman"/>
          <w:sz w:val="24"/>
          <w:szCs w:val="24"/>
        </w:rPr>
        <w:t>bei</w:t>
      </w:r>
      <w:r w:rsidR="00CA4658" w:rsidRPr="00E6147A">
        <w:rPr>
          <w:rFonts w:ascii="Times New Roman" w:hAnsi="Times New Roman" w:cs="Times New Roman"/>
          <w:sz w:val="24"/>
          <w:szCs w:val="24"/>
        </w:rPr>
        <w:t xml:space="preserve"> 1</w:t>
      </w:r>
      <w:r w:rsidR="003E6EFB">
        <w:rPr>
          <w:rFonts w:ascii="Times New Roman" w:hAnsi="Times New Roman" w:cs="Times New Roman"/>
          <w:sz w:val="24"/>
          <w:szCs w:val="24"/>
        </w:rPr>
        <w:t xml:space="preserve"> ir</w:t>
      </w:r>
      <w:r w:rsidR="00727D2F" w:rsidRPr="00E6147A">
        <w:rPr>
          <w:rFonts w:ascii="Times New Roman" w:hAnsi="Times New Roman" w:cs="Times New Roman"/>
          <w:sz w:val="24"/>
          <w:szCs w:val="24"/>
        </w:rPr>
        <w:t xml:space="preserve"> </w:t>
      </w:r>
      <w:r w:rsidR="008F7846" w:rsidRPr="00E6147A">
        <w:rPr>
          <w:rFonts w:ascii="Times New Roman" w:hAnsi="Times New Roman" w:cs="Times New Roman"/>
          <w:sz w:val="24"/>
          <w:szCs w:val="24"/>
        </w:rPr>
        <w:t>2</w:t>
      </w:r>
      <w:r w:rsidR="00CA4658" w:rsidRPr="00E6147A">
        <w:rPr>
          <w:rFonts w:ascii="Times New Roman" w:hAnsi="Times New Roman" w:cs="Times New Roman"/>
          <w:sz w:val="24"/>
          <w:szCs w:val="24"/>
        </w:rPr>
        <w:t xml:space="preserve">  priedai, nes</w:t>
      </w:r>
      <w:r w:rsidR="006C32E4" w:rsidRPr="00FD0154">
        <w:t xml:space="preserve"> </w:t>
      </w:r>
      <w:r w:rsidR="003C4705">
        <w:rPr>
          <w:rFonts w:ascii="Times New Roman" w:hAnsi="Times New Roman" w:cs="Times New Roman"/>
          <w:bCs/>
          <w:sz w:val="24"/>
          <w:szCs w:val="24"/>
        </w:rPr>
        <w:t>47,3</w:t>
      </w:r>
      <w:r w:rsidR="00CB38F0">
        <w:rPr>
          <w:rFonts w:ascii="Times New Roman" w:hAnsi="Times New Roman" w:cs="Times New Roman"/>
          <w:bCs/>
          <w:sz w:val="24"/>
          <w:szCs w:val="24"/>
        </w:rPr>
        <w:t xml:space="preserve"> </w:t>
      </w:r>
      <w:r w:rsidR="00CB38F0" w:rsidRPr="00197C0D">
        <w:rPr>
          <w:rFonts w:ascii="Times New Roman" w:hAnsi="Times New Roman" w:cs="Times New Roman"/>
          <w:bCs/>
          <w:sz w:val="24"/>
          <w:szCs w:val="24"/>
        </w:rPr>
        <w:t xml:space="preserve">tūkst. eurų </w:t>
      </w:r>
      <w:r w:rsidR="00CB38F0">
        <w:rPr>
          <w:rFonts w:ascii="Times New Roman" w:hAnsi="Times New Roman" w:cs="Times New Roman"/>
          <w:bCs/>
          <w:sz w:val="24"/>
          <w:szCs w:val="24"/>
        </w:rPr>
        <w:t>keičiasi</w:t>
      </w:r>
      <w:r w:rsidR="00CB38F0" w:rsidRPr="00197C0D">
        <w:rPr>
          <w:rFonts w:ascii="Times New Roman" w:hAnsi="Times New Roman" w:cs="Times New Roman"/>
          <w:bCs/>
          <w:sz w:val="24"/>
          <w:szCs w:val="24"/>
        </w:rPr>
        <w:t xml:space="preserve"> biudžeto pajamos:</w:t>
      </w:r>
      <w:r w:rsidR="00CB38F0">
        <w:rPr>
          <w:rFonts w:ascii="Times New Roman" w:hAnsi="Times New Roman" w:cs="Times New Roman"/>
          <w:bCs/>
          <w:sz w:val="24"/>
          <w:szCs w:val="24"/>
        </w:rPr>
        <w:t xml:space="preserve"> </w:t>
      </w:r>
      <w:r w:rsidR="003C4705">
        <w:rPr>
          <w:rFonts w:ascii="Times New Roman" w:hAnsi="Times New Roman" w:cs="Times New Roman"/>
          <w:bCs/>
          <w:sz w:val="24"/>
          <w:szCs w:val="24"/>
        </w:rPr>
        <w:t>0,1 tūkst. eurų didėja kitos dotacijos vienkartinėms išmokoms įsikurti ir vaikų ugdymui, 4,7 tūkst. eurų didėja kitos dotacijos pedagoginių darbuotojų skaičiaus optimizavimui ( lėšos skiriamos švietimo įstaigoms, paskirstymas pateikiamas 1 lentelėje), 45,6 tūkst. eurų didėja kitos dotacijos savivaldybių patirtoms išlaidoms kompensuoti apgyvendinant ukrainiečius ( lėšos skiriamos: Savivaldybės administracijai  19,6 tūkst. eurų ir Troškūnų K. Inčiūros gimnazijai 26 tūkst. eurų), 3,5 tūkst. eurų mažėja speciali tikslinė dotacija mobilizacijos administravimui ir 0,4 tūkst. eurų didėja Europos Sąjungos lėšos (lėšos skiriamos Kavarsko pagrindinės mokyklos-daugiafunkcio centro vykdomam projektui Aplinkos projektų valdymo agentūros lėšomis).</w:t>
      </w:r>
    </w:p>
    <w:p w14:paraId="7C620DD9" w14:textId="77777777" w:rsidR="009176CD" w:rsidRDefault="009176CD" w:rsidP="009176CD">
      <w:pPr>
        <w:overflowPunct w:val="0"/>
        <w:spacing w:line="360" w:lineRule="auto"/>
        <w:ind w:firstLine="1296"/>
        <w:jc w:val="both"/>
        <w:textAlignment w:val="baseline"/>
      </w:pPr>
      <w:r>
        <w:rPr>
          <w:bCs/>
        </w:rPr>
        <w:tab/>
        <w:t xml:space="preserve">Savivaldybės administracija prašo padaryti keitimus: </w:t>
      </w:r>
      <w:r>
        <w:t>1</w:t>
      </w:r>
      <w:r w:rsidRPr="00E54D18">
        <w:t xml:space="preserve">) </w:t>
      </w:r>
      <w:r w:rsidRPr="00D54A13">
        <w:t xml:space="preserve">iš Savivaldybės biudžeto 6 programos „Kokybiškos švietimo sistemos kūrimo, sporto skatinimo ir jaunimo užimtumo programa“ priemonės Nr. 6.1.1.09 </w:t>
      </w:r>
      <w:r>
        <w:t>“</w:t>
      </w:r>
      <w:r w:rsidRPr="00D54A13">
        <w:t>Vaikų lopšelio-darželio ,,Eglutė“ modernizavimas</w:t>
      </w:r>
      <w:r>
        <w:t>“</w:t>
      </w:r>
      <w:r w:rsidRPr="00D54A13">
        <w:t xml:space="preserve"> skirti 2</w:t>
      </w:r>
      <w:r>
        <w:t>.5 tūkst. eurų</w:t>
      </w:r>
      <w:r w:rsidRPr="00D54A13">
        <w:t xml:space="preserve"> tiesiogiai vaikų-lopšeliui-darželiui ,,Eglutė“ sumokėti už oro kondicionierių, esančių ant darželio stogo ir sienų demontavimo ir sumontavimo darbus, atlikus pastato apšiltinimą. Minėti darbai  nebuvo numatyti projekte, kuris buvo parengtas anksčiau, nei įrengti kondicionieriai</w:t>
      </w:r>
      <w:r>
        <w:t>;</w:t>
      </w:r>
    </w:p>
    <w:p w14:paraId="2C7537C1" w14:textId="77777777" w:rsidR="009176CD" w:rsidRDefault="009176CD" w:rsidP="009176CD">
      <w:pPr>
        <w:overflowPunct w:val="0"/>
        <w:spacing w:line="360" w:lineRule="auto"/>
        <w:ind w:firstLine="1296"/>
        <w:jc w:val="both"/>
        <w:textAlignment w:val="baseline"/>
      </w:pPr>
      <w:r>
        <w:t xml:space="preserve"> 2) iš Savivaldybės biudžeto 8 programos „Savivaldybės objektų priežiūros ir statybos programos“ 8.1.05.05 „Troškūnų g. Anykščių mieste rekonstrukcija“ 160,4 tūkst. eurų skirti: 45 tūkst. eurų Anykščių meno mokyklai (pagal pateiktą prašymą); 6,2 tūkst. eurų Anykščių vaikų lopšeliui-darželiui „Žiogelis“ (pagal pateiktus prašymus); 14,2 tūkst. eurų Anykščių lopšeliui-darželiui „Žilvitis“ (pagal pateiktą prašymą); 45 tūkst. eurų Anykščių Antano Vienuolio progimnazijai (pagal pateiktą prašymą) ir Anykščių rajono savivaldybės administracijai 50 tūkst. eurų 09.1.03.11 priemonei „Humanitarinė pagalba“.</w:t>
      </w:r>
    </w:p>
    <w:p w14:paraId="27E8C05B" w14:textId="23F35DBE" w:rsidR="009176CD" w:rsidRDefault="009176CD" w:rsidP="009176CD">
      <w:pPr>
        <w:spacing w:line="360" w:lineRule="auto"/>
        <w:ind w:firstLine="720"/>
        <w:jc w:val="both"/>
        <w:rPr>
          <w:lang w:eastAsia="lt-LT"/>
        </w:rPr>
      </w:pPr>
      <w:r>
        <w:rPr>
          <w:lang w:eastAsia="lt-LT"/>
        </w:rPr>
        <w:t xml:space="preserve">         Atsižvelgiant į Anykščių rajono savivaldybės mero 2024 m. birželio 11 d. potvarkį Nr. 1-MP-320 „Dėl privalomo ikimokyklinio ugdymo skyrimo K</w:t>
      </w:r>
      <w:r w:rsidR="00FC36F7">
        <w:rPr>
          <w:lang w:eastAsia="lt-LT"/>
        </w:rPr>
        <w:t>. Š.</w:t>
      </w:r>
      <w:r>
        <w:rPr>
          <w:lang w:eastAsia="lt-LT"/>
        </w:rPr>
        <w:t>“, prašoma iš Anykščių r. Svėdasų Juozo Tumo-Vaižganto gimnazijos  perkelti 1400 Eur (valstybės biudžeto lėšų, skirtų privalomam ikimokykliniam ugdymui) Anykščių vaikų lopšeliui-darželiui „Spindulėlis“.</w:t>
      </w:r>
    </w:p>
    <w:p w14:paraId="58BA417B" w14:textId="0A2AF13C" w:rsidR="009176CD" w:rsidRDefault="009176CD" w:rsidP="009176CD">
      <w:pPr>
        <w:overflowPunct w:val="0"/>
        <w:spacing w:line="360" w:lineRule="auto"/>
        <w:ind w:firstLine="1296"/>
        <w:jc w:val="both"/>
        <w:textAlignment w:val="baseline"/>
      </w:pPr>
      <w:r w:rsidRPr="00954970">
        <w:t xml:space="preserve">         </w:t>
      </w:r>
      <w:r>
        <w:t xml:space="preserve"> </w:t>
      </w:r>
      <w:r w:rsidRPr="00954970">
        <w:t xml:space="preserve">  </w:t>
      </w:r>
    </w:p>
    <w:p w14:paraId="083C2A12" w14:textId="3DC3CC07" w:rsidR="009176CD" w:rsidRPr="009176CD" w:rsidRDefault="009176CD" w:rsidP="003C470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sz w:val="24"/>
          <w:szCs w:val="24"/>
        </w:rPr>
        <w:lastRenderedPageBreak/>
        <w:tab/>
        <w:t xml:space="preserve">       </w:t>
      </w:r>
      <w:r w:rsidRPr="009176CD">
        <w:rPr>
          <w:rFonts w:ascii="Times New Roman" w:hAnsi="Times New Roman" w:cs="Times New Roman"/>
          <w:sz w:val="24"/>
          <w:szCs w:val="24"/>
        </w:rPr>
        <w:t>Sutaupius Anykščių Antano Baranausko pagrindinės mokyklos specialiojo ugdymo skyriaus – daugiafunkcio centro mokymo lėšas dėl ugdytinių skaičiaus pasikeitimo, prašom</w:t>
      </w:r>
      <w:r>
        <w:rPr>
          <w:rFonts w:ascii="Times New Roman" w:hAnsi="Times New Roman" w:cs="Times New Roman"/>
          <w:sz w:val="24"/>
          <w:szCs w:val="24"/>
        </w:rPr>
        <w:t>a</w:t>
      </w:r>
      <w:r w:rsidRPr="009176CD">
        <w:rPr>
          <w:rFonts w:ascii="Times New Roman" w:hAnsi="Times New Roman" w:cs="Times New Roman"/>
          <w:sz w:val="24"/>
          <w:szCs w:val="24"/>
        </w:rPr>
        <w:t xml:space="preserve"> padaryti šiuos sąmatų pakeitimus: perkelti į mokyklos mokymo lėšų sąmatą perskirstant ekonominę klasifikaciją iš darbo užmokesčio straipsnio į darbdavių socialinę paramą pinigais straipsnį ir mokyklos mokymo lėšų sąmatoje perkelti iš darbo užmokesčio straipsnio į darbdavių socialinę paramą pinigais straipsnį. Perkelti asignavimai bus naudojami išeitinėms išmokoms dėl mokytojų personalo optimizavimo išmokėti</w:t>
      </w:r>
      <w:r>
        <w:rPr>
          <w:rFonts w:ascii="Times New Roman" w:hAnsi="Times New Roman" w:cs="Times New Roman"/>
          <w:sz w:val="24"/>
          <w:szCs w:val="24"/>
        </w:rPr>
        <w:t>.</w:t>
      </w:r>
    </w:p>
    <w:p w14:paraId="310EF420" w14:textId="436C06BB" w:rsidR="00F31F70" w:rsidRDefault="00313ADA" w:rsidP="003C4705">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1</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w:t>
      </w:r>
    </w:p>
    <w:tbl>
      <w:tblPr>
        <w:tblW w:w="9715" w:type="dxa"/>
        <w:tblLook w:val="04A0" w:firstRow="1" w:lastRow="0" w:firstColumn="1" w:lastColumn="0" w:noHBand="0" w:noVBand="1"/>
      </w:tblPr>
      <w:tblGrid>
        <w:gridCol w:w="4585"/>
        <w:gridCol w:w="2250"/>
        <w:gridCol w:w="2880"/>
      </w:tblGrid>
      <w:tr w:rsidR="003C4705" w:rsidRPr="003C4705" w14:paraId="7CB0B8DA" w14:textId="77777777" w:rsidTr="009176CD">
        <w:trPr>
          <w:trHeight w:val="315"/>
        </w:trPr>
        <w:tc>
          <w:tcPr>
            <w:tcW w:w="45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C6AEE" w14:textId="77777777" w:rsidR="003C4705" w:rsidRPr="003C4705" w:rsidRDefault="003C4705">
            <w:pPr>
              <w:rPr>
                <w:color w:val="000000"/>
                <w:sz w:val="20"/>
                <w:szCs w:val="20"/>
                <w:lang w:eastAsia="lt-LT"/>
              </w:rPr>
            </w:pPr>
            <w:r w:rsidRPr="003C4705">
              <w:rPr>
                <w:color w:val="000000"/>
                <w:sz w:val="20"/>
                <w:szCs w:val="20"/>
              </w:rPr>
              <w:t xml:space="preserve">Mokykla </w:t>
            </w:r>
          </w:p>
        </w:tc>
        <w:tc>
          <w:tcPr>
            <w:tcW w:w="2250" w:type="dxa"/>
            <w:tcBorders>
              <w:top w:val="single" w:sz="4" w:space="0" w:color="auto"/>
              <w:left w:val="nil"/>
              <w:bottom w:val="single" w:sz="4" w:space="0" w:color="auto"/>
              <w:right w:val="single" w:sz="4" w:space="0" w:color="auto"/>
            </w:tcBorders>
            <w:shd w:val="clear" w:color="auto" w:fill="auto"/>
            <w:noWrap/>
            <w:vAlign w:val="bottom"/>
            <w:hideMark/>
          </w:tcPr>
          <w:p w14:paraId="59EF17C2" w14:textId="57E80A15" w:rsidR="003C4705" w:rsidRPr="003C4705" w:rsidRDefault="00395E74">
            <w:pPr>
              <w:rPr>
                <w:color w:val="000000"/>
                <w:sz w:val="20"/>
                <w:szCs w:val="20"/>
              </w:rPr>
            </w:pPr>
            <w:r>
              <w:rPr>
                <w:color w:val="000000"/>
                <w:sz w:val="20"/>
                <w:szCs w:val="20"/>
              </w:rPr>
              <w:t xml:space="preserve">            </w:t>
            </w:r>
            <w:r w:rsidR="003C4705" w:rsidRPr="003C4705">
              <w:rPr>
                <w:color w:val="000000"/>
                <w:sz w:val="20"/>
                <w:szCs w:val="20"/>
              </w:rPr>
              <w:t>Skiriama lėšų Eur</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14:paraId="446F4B83" w14:textId="0D3436AB" w:rsidR="003C4705" w:rsidRPr="003C4705" w:rsidRDefault="009176CD">
            <w:pPr>
              <w:rPr>
                <w:rFonts w:ascii="Calibri" w:hAnsi="Calibri" w:cs="Calibri"/>
                <w:color w:val="000000"/>
                <w:sz w:val="20"/>
                <w:szCs w:val="20"/>
              </w:rPr>
            </w:pPr>
            <w:r>
              <w:rPr>
                <w:rFonts w:ascii="Calibri" w:hAnsi="Calibri" w:cs="Calibri"/>
                <w:color w:val="000000"/>
                <w:sz w:val="20"/>
                <w:szCs w:val="20"/>
              </w:rPr>
              <w:t xml:space="preserve">                                        </w:t>
            </w:r>
            <w:r w:rsidR="003C4705" w:rsidRPr="003C4705">
              <w:rPr>
                <w:rFonts w:ascii="Calibri" w:hAnsi="Calibri" w:cs="Calibri"/>
                <w:color w:val="000000"/>
                <w:sz w:val="20"/>
                <w:szCs w:val="20"/>
              </w:rPr>
              <w:t>tūkst.eurų</w:t>
            </w:r>
          </w:p>
        </w:tc>
      </w:tr>
      <w:tr w:rsidR="003C4705" w:rsidRPr="003C4705" w14:paraId="3F7383A5" w14:textId="77777777" w:rsidTr="00395E74">
        <w:trPr>
          <w:trHeight w:val="377"/>
        </w:trPr>
        <w:tc>
          <w:tcPr>
            <w:tcW w:w="4585" w:type="dxa"/>
            <w:tcBorders>
              <w:top w:val="nil"/>
              <w:left w:val="single" w:sz="4" w:space="0" w:color="auto"/>
              <w:bottom w:val="single" w:sz="4" w:space="0" w:color="auto"/>
              <w:right w:val="single" w:sz="4" w:space="0" w:color="auto"/>
            </w:tcBorders>
            <w:shd w:val="clear" w:color="auto" w:fill="auto"/>
            <w:vAlign w:val="center"/>
            <w:hideMark/>
          </w:tcPr>
          <w:p w14:paraId="22B0825A" w14:textId="77777777" w:rsidR="003C4705" w:rsidRPr="003C4705" w:rsidRDefault="003C4705">
            <w:pPr>
              <w:jc w:val="both"/>
              <w:rPr>
                <w:color w:val="000000"/>
                <w:sz w:val="20"/>
                <w:szCs w:val="20"/>
              </w:rPr>
            </w:pPr>
            <w:r w:rsidRPr="003C4705">
              <w:rPr>
                <w:color w:val="000000"/>
                <w:sz w:val="20"/>
                <w:szCs w:val="20"/>
              </w:rPr>
              <w:t>Anykščių Jono Biliūno gimnazija</w:t>
            </w:r>
          </w:p>
        </w:tc>
        <w:tc>
          <w:tcPr>
            <w:tcW w:w="2250" w:type="dxa"/>
            <w:tcBorders>
              <w:top w:val="nil"/>
              <w:left w:val="nil"/>
              <w:bottom w:val="single" w:sz="4" w:space="0" w:color="auto"/>
              <w:right w:val="single" w:sz="4" w:space="0" w:color="auto"/>
            </w:tcBorders>
            <w:shd w:val="clear" w:color="auto" w:fill="auto"/>
            <w:noWrap/>
            <w:vAlign w:val="bottom"/>
            <w:hideMark/>
          </w:tcPr>
          <w:p w14:paraId="6885739C" w14:textId="25B688B8" w:rsidR="003C4705" w:rsidRPr="003C4705" w:rsidRDefault="003C4705">
            <w:pPr>
              <w:jc w:val="right"/>
              <w:rPr>
                <w:color w:val="000000"/>
                <w:sz w:val="20"/>
                <w:szCs w:val="20"/>
              </w:rPr>
            </w:pPr>
            <w:r w:rsidRPr="003C4705">
              <w:rPr>
                <w:color w:val="000000"/>
                <w:sz w:val="20"/>
                <w:szCs w:val="20"/>
              </w:rPr>
              <w:t>609</w:t>
            </w:r>
            <w:r w:rsidR="00C0617A">
              <w:rPr>
                <w:color w:val="000000"/>
                <w:sz w:val="20"/>
                <w:szCs w:val="20"/>
              </w:rPr>
              <w:t>,</w:t>
            </w:r>
            <w:r w:rsidRPr="003C4705">
              <w:rPr>
                <w:color w:val="000000"/>
                <w:sz w:val="20"/>
                <w:szCs w:val="20"/>
              </w:rPr>
              <w:t>0</w:t>
            </w:r>
          </w:p>
        </w:tc>
        <w:tc>
          <w:tcPr>
            <w:tcW w:w="2880" w:type="dxa"/>
            <w:tcBorders>
              <w:top w:val="nil"/>
              <w:left w:val="nil"/>
              <w:bottom w:val="single" w:sz="4" w:space="0" w:color="auto"/>
              <w:right w:val="single" w:sz="4" w:space="0" w:color="auto"/>
            </w:tcBorders>
            <w:shd w:val="clear" w:color="auto" w:fill="auto"/>
            <w:noWrap/>
            <w:vAlign w:val="bottom"/>
            <w:hideMark/>
          </w:tcPr>
          <w:p w14:paraId="62B11B5C" w14:textId="534C0765" w:rsidR="003C4705" w:rsidRPr="003C4705" w:rsidRDefault="003C4705">
            <w:pPr>
              <w:jc w:val="right"/>
              <w:rPr>
                <w:rFonts w:ascii="Calibri" w:hAnsi="Calibri" w:cs="Calibri"/>
                <w:color w:val="000000"/>
                <w:sz w:val="20"/>
                <w:szCs w:val="20"/>
              </w:rPr>
            </w:pPr>
            <w:r w:rsidRPr="003C4705">
              <w:rPr>
                <w:rFonts w:ascii="Calibri" w:hAnsi="Calibri" w:cs="Calibri"/>
                <w:color w:val="000000"/>
                <w:sz w:val="20"/>
                <w:szCs w:val="20"/>
              </w:rPr>
              <w:t>0</w:t>
            </w:r>
            <w:r w:rsidR="00C0617A">
              <w:rPr>
                <w:rFonts w:ascii="Calibri" w:hAnsi="Calibri" w:cs="Calibri"/>
                <w:color w:val="000000"/>
                <w:sz w:val="20"/>
                <w:szCs w:val="20"/>
              </w:rPr>
              <w:t>,</w:t>
            </w:r>
            <w:r w:rsidRPr="003C4705">
              <w:rPr>
                <w:rFonts w:ascii="Calibri" w:hAnsi="Calibri" w:cs="Calibri"/>
                <w:color w:val="000000"/>
                <w:sz w:val="20"/>
                <w:szCs w:val="20"/>
              </w:rPr>
              <w:t>6</w:t>
            </w:r>
          </w:p>
        </w:tc>
      </w:tr>
      <w:tr w:rsidR="003C4705" w:rsidRPr="003C4705" w14:paraId="1430BA02" w14:textId="77777777" w:rsidTr="00395E74">
        <w:trPr>
          <w:trHeight w:val="359"/>
        </w:trPr>
        <w:tc>
          <w:tcPr>
            <w:tcW w:w="4585" w:type="dxa"/>
            <w:tcBorders>
              <w:top w:val="nil"/>
              <w:left w:val="single" w:sz="4" w:space="0" w:color="auto"/>
              <w:bottom w:val="single" w:sz="4" w:space="0" w:color="auto"/>
              <w:right w:val="single" w:sz="4" w:space="0" w:color="auto"/>
            </w:tcBorders>
            <w:shd w:val="clear" w:color="auto" w:fill="auto"/>
            <w:vAlign w:val="center"/>
            <w:hideMark/>
          </w:tcPr>
          <w:p w14:paraId="4D8E2802" w14:textId="77777777" w:rsidR="003C4705" w:rsidRPr="003C4705" w:rsidRDefault="003C4705">
            <w:pPr>
              <w:jc w:val="both"/>
              <w:rPr>
                <w:color w:val="000000"/>
                <w:sz w:val="20"/>
                <w:szCs w:val="20"/>
              </w:rPr>
            </w:pPr>
            <w:r w:rsidRPr="003C4705">
              <w:rPr>
                <w:color w:val="000000"/>
                <w:sz w:val="20"/>
                <w:szCs w:val="20"/>
              </w:rPr>
              <w:t>Anykščių Antano Vienuolio progimnazija</w:t>
            </w:r>
          </w:p>
        </w:tc>
        <w:tc>
          <w:tcPr>
            <w:tcW w:w="2250" w:type="dxa"/>
            <w:tcBorders>
              <w:top w:val="nil"/>
              <w:left w:val="nil"/>
              <w:bottom w:val="single" w:sz="4" w:space="0" w:color="auto"/>
              <w:right w:val="single" w:sz="4" w:space="0" w:color="auto"/>
            </w:tcBorders>
            <w:shd w:val="clear" w:color="auto" w:fill="auto"/>
            <w:noWrap/>
            <w:vAlign w:val="bottom"/>
            <w:hideMark/>
          </w:tcPr>
          <w:p w14:paraId="61A1B11D" w14:textId="4D49C9C2" w:rsidR="003C4705" w:rsidRPr="003C4705" w:rsidRDefault="003C4705">
            <w:pPr>
              <w:jc w:val="right"/>
              <w:rPr>
                <w:color w:val="000000"/>
                <w:sz w:val="20"/>
                <w:szCs w:val="20"/>
              </w:rPr>
            </w:pPr>
            <w:r w:rsidRPr="003C4705">
              <w:rPr>
                <w:color w:val="000000"/>
                <w:sz w:val="20"/>
                <w:szCs w:val="20"/>
              </w:rPr>
              <w:t>1795</w:t>
            </w:r>
            <w:r w:rsidR="00C0617A">
              <w:rPr>
                <w:color w:val="000000"/>
                <w:sz w:val="20"/>
                <w:szCs w:val="20"/>
              </w:rPr>
              <w:t>,</w:t>
            </w:r>
            <w:r w:rsidRPr="003C4705">
              <w:rPr>
                <w:color w:val="000000"/>
                <w:sz w:val="20"/>
                <w:szCs w:val="20"/>
              </w:rPr>
              <w:t>7</w:t>
            </w:r>
          </w:p>
        </w:tc>
        <w:tc>
          <w:tcPr>
            <w:tcW w:w="2880" w:type="dxa"/>
            <w:tcBorders>
              <w:top w:val="nil"/>
              <w:left w:val="nil"/>
              <w:bottom w:val="single" w:sz="4" w:space="0" w:color="auto"/>
              <w:right w:val="single" w:sz="4" w:space="0" w:color="auto"/>
            </w:tcBorders>
            <w:shd w:val="clear" w:color="auto" w:fill="auto"/>
            <w:noWrap/>
            <w:vAlign w:val="bottom"/>
            <w:hideMark/>
          </w:tcPr>
          <w:p w14:paraId="13147DF4" w14:textId="5E67A8DE" w:rsidR="003C4705" w:rsidRPr="003C4705" w:rsidRDefault="003C4705">
            <w:pPr>
              <w:jc w:val="right"/>
              <w:rPr>
                <w:rFonts w:ascii="Calibri" w:hAnsi="Calibri" w:cs="Calibri"/>
                <w:color w:val="000000"/>
                <w:sz w:val="20"/>
                <w:szCs w:val="20"/>
              </w:rPr>
            </w:pPr>
            <w:r w:rsidRPr="003C4705">
              <w:rPr>
                <w:rFonts w:ascii="Calibri" w:hAnsi="Calibri" w:cs="Calibri"/>
                <w:color w:val="000000"/>
                <w:sz w:val="20"/>
                <w:szCs w:val="20"/>
              </w:rPr>
              <w:t>1</w:t>
            </w:r>
            <w:r w:rsidR="00C0617A">
              <w:rPr>
                <w:rFonts w:ascii="Calibri" w:hAnsi="Calibri" w:cs="Calibri"/>
                <w:color w:val="000000"/>
                <w:sz w:val="20"/>
                <w:szCs w:val="20"/>
              </w:rPr>
              <w:t>,</w:t>
            </w:r>
            <w:r w:rsidRPr="003C4705">
              <w:rPr>
                <w:rFonts w:ascii="Calibri" w:hAnsi="Calibri" w:cs="Calibri"/>
                <w:color w:val="000000"/>
                <w:sz w:val="20"/>
                <w:szCs w:val="20"/>
              </w:rPr>
              <w:t>8</w:t>
            </w:r>
          </w:p>
        </w:tc>
      </w:tr>
      <w:tr w:rsidR="003C4705" w:rsidRPr="003C4705" w14:paraId="288969A9" w14:textId="77777777" w:rsidTr="00395E74">
        <w:trPr>
          <w:trHeight w:val="431"/>
        </w:trPr>
        <w:tc>
          <w:tcPr>
            <w:tcW w:w="4585" w:type="dxa"/>
            <w:tcBorders>
              <w:top w:val="nil"/>
              <w:left w:val="single" w:sz="4" w:space="0" w:color="auto"/>
              <w:bottom w:val="single" w:sz="4" w:space="0" w:color="auto"/>
              <w:right w:val="single" w:sz="4" w:space="0" w:color="auto"/>
            </w:tcBorders>
            <w:shd w:val="clear" w:color="auto" w:fill="auto"/>
            <w:vAlign w:val="center"/>
            <w:hideMark/>
          </w:tcPr>
          <w:p w14:paraId="2C5C9354" w14:textId="77777777" w:rsidR="003C4705" w:rsidRPr="003C4705" w:rsidRDefault="003C4705">
            <w:pPr>
              <w:jc w:val="both"/>
              <w:rPr>
                <w:color w:val="000000"/>
                <w:sz w:val="20"/>
                <w:szCs w:val="20"/>
              </w:rPr>
            </w:pPr>
            <w:r w:rsidRPr="003C4705">
              <w:rPr>
                <w:color w:val="000000"/>
                <w:sz w:val="20"/>
                <w:szCs w:val="20"/>
              </w:rPr>
              <w:t>Anykščių Antano Baranausko pagrindinė mokykla</w:t>
            </w:r>
          </w:p>
        </w:tc>
        <w:tc>
          <w:tcPr>
            <w:tcW w:w="2250" w:type="dxa"/>
            <w:tcBorders>
              <w:top w:val="nil"/>
              <w:left w:val="nil"/>
              <w:bottom w:val="single" w:sz="4" w:space="0" w:color="auto"/>
              <w:right w:val="single" w:sz="4" w:space="0" w:color="auto"/>
            </w:tcBorders>
            <w:shd w:val="clear" w:color="auto" w:fill="auto"/>
            <w:noWrap/>
            <w:vAlign w:val="bottom"/>
            <w:hideMark/>
          </w:tcPr>
          <w:p w14:paraId="768CC49F" w14:textId="51BDE173" w:rsidR="003C4705" w:rsidRPr="003C4705" w:rsidRDefault="003C4705">
            <w:pPr>
              <w:jc w:val="right"/>
              <w:rPr>
                <w:color w:val="000000"/>
                <w:sz w:val="20"/>
                <w:szCs w:val="20"/>
              </w:rPr>
            </w:pPr>
            <w:r w:rsidRPr="003C4705">
              <w:rPr>
                <w:color w:val="000000"/>
                <w:sz w:val="20"/>
                <w:szCs w:val="20"/>
              </w:rPr>
              <w:t>2261</w:t>
            </w:r>
            <w:r w:rsidR="00C0617A">
              <w:rPr>
                <w:color w:val="000000"/>
                <w:sz w:val="20"/>
                <w:szCs w:val="20"/>
              </w:rPr>
              <w:t>,</w:t>
            </w:r>
            <w:r w:rsidRPr="003C4705">
              <w:rPr>
                <w:color w:val="000000"/>
                <w:sz w:val="20"/>
                <w:szCs w:val="20"/>
              </w:rPr>
              <w:t>3</w:t>
            </w:r>
          </w:p>
        </w:tc>
        <w:tc>
          <w:tcPr>
            <w:tcW w:w="2880" w:type="dxa"/>
            <w:tcBorders>
              <w:top w:val="nil"/>
              <w:left w:val="nil"/>
              <w:bottom w:val="single" w:sz="4" w:space="0" w:color="auto"/>
              <w:right w:val="single" w:sz="4" w:space="0" w:color="auto"/>
            </w:tcBorders>
            <w:shd w:val="clear" w:color="auto" w:fill="auto"/>
            <w:noWrap/>
            <w:vAlign w:val="bottom"/>
            <w:hideMark/>
          </w:tcPr>
          <w:p w14:paraId="115FF011" w14:textId="53E18282" w:rsidR="003C4705" w:rsidRPr="003C4705" w:rsidRDefault="003C4705">
            <w:pPr>
              <w:jc w:val="right"/>
              <w:rPr>
                <w:rFonts w:ascii="Calibri" w:hAnsi="Calibri" w:cs="Calibri"/>
                <w:color w:val="000000"/>
                <w:sz w:val="20"/>
                <w:szCs w:val="20"/>
              </w:rPr>
            </w:pPr>
            <w:r w:rsidRPr="003C4705">
              <w:rPr>
                <w:rFonts w:ascii="Calibri" w:hAnsi="Calibri" w:cs="Calibri"/>
                <w:color w:val="000000"/>
                <w:sz w:val="20"/>
                <w:szCs w:val="20"/>
              </w:rPr>
              <w:t>2</w:t>
            </w:r>
            <w:r w:rsidR="00C0617A">
              <w:rPr>
                <w:rFonts w:ascii="Calibri" w:hAnsi="Calibri" w:cs="Calibri"/>
                <w:color w:val="000000"/>
                <w:sz w:val="20"/>
                <w:szCs w:val="20"/>
              </w:rPr>
              <w:t>,</w:t>
            </w:r>
            <w:r w:rsidRPr="003C4705">
              <w:rPr>
                <w:rFonts w:ascii="Calibri" w:hAnsi="Calibri" w:cs="Calibri"/>
                <w:color w:val="000000"/>
                <w:sz w:val="20"/>
                <w:szCs w:val="20"/>
              </w:rPr>
              <w:t>3</w:t>
            </w:r>
          </w:p>
        </w:tc>
      </w:tr>
      <w:tr w:rsidR="003C4705" w:rsidRPr="003C4705" w14:paraId="62915984" w14:textId="77777777" w:rsidTr="009176CD">
        <w:trPr>
          <w:trHeight w:val="315"/>
        </w:trPr>
        <w:tc>
          <w:tcPr>
            <w:tcW w:w="4585" w:type="dxa"/>
            <w:tcBorders>
              <w:top w:val="nil"/>
              <w:left w:val="single" w:sz="4" w:space="0" w:color="auto"/>
              <w:bottom w:val="single" w:sz="4" w:space="0" w:color="auto"/>
              <w:right w:val="single" w:sz="4" w:space="0" w:color="auto"/>
            </w:tcBorders>
            <w:shd w:val="clear" w:color="auto" w:fill="auto"/>
            <w:vAlign w:val="center"/>
            <w:hideMark/>
          </w:tcPr>
          <w:p w14:paraId="3AA735B0" w14:textId="77777777" w:rsidR="003C4705" w:rsidRPr="003C4705" w:rsidRDefault="003C4705">
            <w:pPr>
              <w:jc w:val="both"/>
              <w:rPr>
                <w:color w:val="000000"/>
                <w:sz w:val="20"/>
                <w:szCs w:val="20"/>
              </w:rPr>
            </w:pPr>
            <w:r w:rsidRPr="003C4705">
              <w:rPr>
                <w:color w:val="000000"/>
                <w:sz w:val="20"/>
                <w:szCs w:val="20"/>
              </w:rPr>
              <w:t>Iš viso</w:t>
            </w:r>
          </w:p>
        </w:tc>
        <w:tc>
          <w:tcPr>
            <w:tcW w:w="2250" w:type="dxa"/>
            <w:tcBorders>
              <w:top w:val="nil"/>
              <w:left w:val="nil"/>
              <w:bottom w:val="single" w:sz="4" w:space="0" w:color="auto"/>
              <w:right w:val="single" w:sz="4" w:space="0" w:color="auto"/>
            </w:tcBorders>
            <w:shd w:val="clear" w:color="auto" w:fill="auto"/>
            <w:noWrap/>
            <w:vAlign w:val="bottom"/>
            <w:hideMark/>
          </w:tcPr>
          <w:p w14:paraId="3BC36ABE" w14:textId="2AFACB33" w:rsidR="003C4705" w:rsidRPr="003C4705" w:rsidRDefault="003C4705">
            <w:pPr>
              <w:jc w:val="right"/>
              <w:rPr>
                <w:color w:val="000000"/>
                <w:sz w:val="20"/>
                <w:szCs w:val="20"/>
              </w:rPr>
            </w:pPr>
            <w:r w:rsidRPr="003C4705">
              <w:rPr>
                <w:color w:val="000000"/>
                <w:sz w:val="20"/>
                <w:szCs w:val="20"/>
              </w:rPr>
              <w:t>4666</w:t>
            </w:r>
            <w:r w:rsidR="00C0617A">
              <w:rPr>
                <w:color w:val="000000"/>
                <w:sz w:val="20"/>
                <w:szCs w:val="20"/>
              </w:rPr>
              <w:t>,</w:t>
            </w:r>
            <w:r w:rsidRPr="003C4705">
              <w:rPr>
                <w:color w:val="000000"/>
                <w:sz w:val="20"/>
                <w:szCs w:val="20"/>
              </w:rPr>
              <w:t>0</w:t>
            </w:r>
          </w:p>
        </w:tc>
        <w:tc>
          <w:tcPr>
            <w:tcW w:w="2880" w:type="dxa"/>
            <w:tcBorders>
              <w:top w:val="nil"/>
              <w:left w:val="nil"/>
              <w:bottom w:val="single" w:sz="4" w:space="0" w:color="auto"/>
              <w:right w:val="single" w:sz="4" w:space="0" w:color="auto"/>
            </w:tcBorders>
            <w:shd w:val="clear" w:color="auto" w:fill="auto"/>
            <w:noWrap/>
            <w:vAlign w:val="bottom"/>
            <w:hideMark/>
          </w:tcPr>
          <w:p w14:paraId="52E2D1A4" w14:textId="1CC82A92" w:rsidR="003C4705" w:rsidRPr="003C4705" w:rsidRDefault="003C4705">
            <w:pPr>
              <w:jc w:val="right"/>
              <w:rPr>
                <w:color w:val="000000"/>
                <w:sz w:val="20"/>
                <w:szCs w:val="20"/>
              </w:rPr>
            </w:pPr>
            <w:r w:rsidRPr="003C4705">
              <w:rPr>
                <w:color w:val="000000"/>
                <w:sz w:val="20"/>
                <w:szCs w:val="20"/>
              </w:rPr>
              <w:t>4</w:t>
            </w:r>
            <w:r w:rsidR="00C0617A">
              <w:rPr>
                <w:color w:val="000000"/>
                <w:sz w:val="20"/>
                <w:szCs w:val="20"/>
              </w:rPr>
              <w:t>,</w:t>
            </w:r>
            <w:r w:rsidRPr="003C4705">
              <w:rPr>
                <w:color w:val="000000"/>
                <w:sz w:val="20"/>
                <w:szCs w:val="20"/>
              </w:rPr>
              <w:t>7</w:t>
            </w:r>
          </w:p>
        </w:tc>
      </w:tr>
    </w:tbl>
    <w:p w14:paraId="28B22A1F" w14:textId="77777777" w:rsidR="003C4705" w:rsidRDefault="003C4705" w:rsidP="003C4705">
      <w:pPr>
        <w:pStyle w:val="HTMLiankstoformatuotas"/>
        <w:tabs>
          <w:tab w:val="left" w:pos="851"/>
        </w:tabs>
        <w:spacing w:line="360" w:lineRule="auto"/>
        <w:jc w:val="both"/>
        <w:rPr>
          <w:rFonts w:ascii="Times New Roman" w:hAnsi="Times New Roman" w:cs="Times New Roman"/>
          <w:iCs/>
        </w:rPr>
      </w:pPr>
    </w:p>
    <w:p w14:paraId="5BB0272A" w14:textId="5D8C1614" w:rsidR="003C4705" w:rsidRPr="009176CD" w:rsidRDefault="009176CD" w:rsidP="003C4705">
      <w:pPr>
        <w:pStyle w:val="HTMLiankstoformatuotas"/>
        <w:tabs>
          <w:tab w:val="left" w:pos="851"/>
        </w:tabs>
        <w:spacing w:line="360" w:lineRule="auto"/>
        <w:jc w:val="both"/>
        <w:rPr>
          <w:rFonts w:ascii="Times New Roman" w:hAnsi="Times New Roman" w:cs="Times New Roman"/>
          <w:i/>
        </w:rPr>
      </w:pPr>
      <w:r>
        <w:rPr>
          <w:rFonts w:ascii="Times New Roman" w:hAnsi="Times New Roman" w:cs="Times New Roman"/>
          <w:i/>
        </w:rPr>
        <w:t xml:space="preserve">2 </w:t>
      </w:r>
      <w:r w:rsidRPr="009E0F59">
        <w:rPr>
          <w:rFonts w:ascii="Times New Roman" w:hAnsi="Times New Roman" w:cs="Times New Roman"/>
          <w:i/>
        </w:rPr>
        <w:t xml:space="preserve">lentelė (Lėšos paskirstomos biudžetinėms įstaigoms):    </w:t>
      </w:r>
      <w:r>
        <w:rPr>
          <w:rFonts w:ascii="Times New Roman" w:hAnsi="Times New Roman" w:cs="Times New Roman"/>
          <w:i/>
        </w:rPr>
        <w:t xml:space="preserve">                                                                                     tūkst.eurų</w:t>
      </w:r>
    </w:p>
    <w:tbl>
      <w:tblPr>
        <w:tblW w:w="974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5244"/>
        <w:gridCol w:w="2520"/>
      </w:tblGrid>
      <w:tr w:rsidR="002D53C4" w:rsidRPr="00197C0D" w14:paraId="6463675A" w14:textId="77777777" w:rsidTr="002D53C4">
        <w:trPr>
          <w:cantSplit/>
          <w:trHeight w:val="575"/>
        </w:trPr>
        <w:tc>
          <w:tcPr>
            <w:tcW w:w="851" w:type="dxa"/>
            <w:shd w:val="clear" w:color="auto" w:fill="auto"/>
          </w:tcPr>
          <w:p w14:paraId="36E275D9" w14:textId="063A8580" w:rsidR="002D53C4" w:rsidRPr="00197C0D" w:rsidRDefault="002D53C4" w:rsidP="00137C31">
            <w:pPr>
              <w:spacing w:after="200"/>
              <w:contextualSpacing/>
              <w:jc w:val="both"/>
              <w:rPr>
                <w:sz w:val="20"/>
                <w:szCs w:val="20"/>
              </w:rPr>
            </w:pPr>
            <w:r>
              <w:rPr>
                <w:sz w:val="20"/>
                <w:szCs w:val="20"/>
              </w:rPr>
              <w:t>Eil. Nr.</w:t>
            </w:r>
          </w:p>
        </w:tc>
        <w:tc>
          <w:tcPr>
            <w:tcW w:w="6378" w:type="dxa"/>
            <w:gridSpan w:val="2"/>
            <w:shd w:val="clear" w:color="auto" w:fill="auto"/>
          </w:tcPr>
          <w:p w14:paraId="28CFC419" w14:textId="5F72D18C" w:rsidR="002D53C4" w:rsidRPr="00197C0D" w:rsidRDefault="002D53C4" w:rsidP="00137C31">
            <w:pPr>
              <w:spacing w:after="200"/>
              <w:contextualSpacing/>
              <w:jc w:val="both"/>
              <w:rPr>
                <w:sz w:val="20"/>
                <w:szCs w:val="20"/>
              </w:rPr>
            </w:pPr>
            <w:r>
              <w:rPr>
                <w:sz w:val="20"/>
                <w:szCs w:val="20"/>
              </w:rPr>
              <w:t>Programa Asignavimų valdytojas, šaltinis, programa, funkcija</w:t>
            </w:r>
          </w:p>
        </w:tc>
        <w:tc>
          <w:tcPr>
            <w:tcW w:w="2520" w:type="dxa"/>
            <w:shd w:val="clear" w:color="auto" w:fill="auto"/>
          </w:tcPr>
          <w:p w14:paraId="1148EF29" w14:textId="500B076C" w:rsidR="002D53C4" w:rsidRPr="00197C0D" w:rsidRDefault="002D53C4" w:rsidP="00137C31">
            <w:pPr>
              <w:contextualSpacing/>
              <w:jc w:val="both"/>
              <w:rPr>
                <w:sz w:val="20"/>
                <w:szCs w:val="20"/>
              </w:rPr>
            </w:pPr>
          </w:p>
          <w:p w14:paraId="360BAF58" w14:textId="693E6A47" w:rsidR="002D53C4" w:rsidRPr="00197C0D" w:rsidRDefault="002D53C4" w:rsidP="00137C31">
            <w:pPr>
              <w:jc w:val="both"/>
              <w:rPr>
                <w:sz w:val="20"/>
                <w:szCs w:val="20"/>
              </w:rPr>
            </w:pPr>
            <w:r>
              <w:rPr>
                <w:sz w:val="20"/>
                <w:szCs w:val="20"/>
              </w:rPr>
              <w:t>Iš viso:</w:t>
            </w:r>
          </w:p>
        </w:tc>
      </w:tr>
      <w:tr w:rsidR="002D53C4" w:rsidRPr="00197C0D" w14:paraId="3086FAA8" w14:textId="77777777" w:rsidTr="00BC3850">
        <w:trPr>
          <w:cantSplit/>
          <w:trHeight w:hRule="exact" w:val="227"/>
        </w:trPr>
        <w:tc>
          <w:tcPr>
            <w:tcW w:w="851" w:type="dxa"/>
            <w:shd w:val="clear" w:color="auto" w:fill="auto"/>
          </w:tcPr>
          <w:p w14:paraId="5480C6A1" w14:textId="77777777" w:rsidR="002D53C4" w:rsidRPr="00197C0D" w:rsidRDefault="002D53C4"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2D53C4" w:rsidRPr="00197C0D" w:rsidRDefault="002D53C4" w:rsidP="00137C31">
            <w:pPr>
              <w:spacing w:after="200"/>
              <w:contextualSpacing/>
              <w:jc w:val="both"/>
              <w:rPr>
                <w:sz w:val="20"/>
                <w:szCs w:val="20"/>
              </w:rPr>
            </w:pPr>
            <w:r w:rsidRPr="00197C0D">
              <w:rPr>
                <w:sz w:val="20"/>
                <w:szCs w:val="20"/>
              </w:rPr>
              <w:t>2</w:t>
            </w:r>
          </w:p>
        </w:tc>
        <w:tc>
          <w:tcPr>
            <w:tcW w:w="5244" w:type="dxa"/>
            <w:shd w:val="clear" w:color="auto" w:fill="auto"/>
          </w:tcPr>
          <w:p w14:paraId="1AB9C702" w14:textId="77777777" w:rsidR="002D53C4" w:rsidRPr="00197C0D" w:rsidRDefault="002D53C4" w:rsidP="00137C31">
            <w:pPr>
              <w:spacing w:after="200"/>
              <w:contextualSpacing/>
              <w:jc w:val="both"/>
              <w:rPr>
                <w:sz w:val="20"/>
                <w:szCs w:val="20"/>
              </w:rPr>
            </w:pPr>
            <w:r w:rsidRPr="00197C0D">
              <w:rPr>
                <w:sz w:val="20"/>
                <w:szCs w:val="20"/>
              </w:rPr>
              <w:t>3</w:t>
            </w:r>
          </w:p>
        </w:tc>
        <w:tc>
          <w:tcPr>
            <w:tcW w:w="2520" w:type="dxa"/>
            <w:tcBorders>
              <w:bottom w:val="single" w:sz="4" w:space="0" w:color="auto"/>
            </w:tcBorders>
            <w:shd w:val="clear" w:color="auto" w:fill="auto"/>
          </w:tcPr>
          <w:p w14:paraId="7BAC8381" w14:textId="1B0531BA" w:rsidR="002D53C4" w:rsidRPr="00197C0D" w:rsidRDefault="002D53C4" w:rsidP="00137C31">
            <w:pPr>
              <w:spacing w:after="200"/>
              <w:contextualSpacing/>
              <w:jc w:val="both"/>
              <w:rPr>
                <w:sz w:val="20"/>
                <w:szCs w:val="20"/>
              </w:rPr>
            </w:pPr>
            <w:r>
              <w:rPr>
                <w:sz w:val="20"/>
                <w:szCs w:val="20"/>
              </w:rPr>
              <w:t>4</w:t>
            </w:r>
          </w:p>
        </w:tc>
      </w:tr>
      <w:tr w:rsidR="002D53C4" w:rsidRPr="00197C0D" w14:paraId="1744350D" w14:textId="77777777" w:rsidTr="00BC3850">
        <w:trPr>
          <w:cantSplit/>
          <w:trHeight w:hRule="exact" w:val="289"/>
        </w:trPr>
        <w:tc>
          <w:tcPr>
            <w:tcW w:w="851" w:type="dxa"/>
            <w:shd w:val="clear" w:color="auto" w:fill="auto"/>
          </w:tcPr>
          <w:p w14:paraId="454ACAC9" w14:textId="77777777" w:rsidR="002D53C4" w:rsidRPr="00197C0D" w:rsidRDefault="002D53C4"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2D53C4" w:rsidRPr="00197C0D" w:rsidRDefault="002D53C4" w:rsidP="00137C31">
            <w:pPr>
              <w:spacing w:after="200"/>
              <w:contextualSpacing/>
              <w:jc w:val="both"/>
              <w:rPr>
                <w:b/>
                <w:sz w:val="20"/>
                <w:szCs w:val="20"/>
              </w:rPr>
            </w:pPr>
          </w:p>
        </w:tc>
        <w:tc>
          <w:tcPr>
            <w:tcW w:w="5244" w:type="dxa"/>
            <w:shd w:val="clear" w:color="auto" w:fill="auto"/>
          </w:tcPr>
          <w:p w14:paraId="2D60B385" w14:textId="77777777" w:rsidR="002D53C4" w:rsidRPr="00197C0D" w:rsidRDefault="002D53C4"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2520" w:type="dxa"/>
            <w:tcBorders>
              <w:bottom w:val="nil"/>
            </w:tcBorders>
            <w:shd w:val="clear" w:color="auto" w:fill="auto"/>
          </w:tcPr>
          <w:p w14:paraId="64F2EC62" w14:textId="2C640200" w:rsidR="00CB0EE4" w:rsidRPr="00197C0D" w:rsidRDefault="00CB0EE4" w:rsidP="00137C31">
            <w:pPr>
              <w:spacing w:after="200"/>
              <w:contextualSpacing/>
              <w:jc w:val="both"/>
              <w:rPr>
                <w:b/>
                <w:color w:val="000000" w:themeColor="text1"/>
                <w:sz w:val="20"/>
                <w:szCs w:val="20"/>
              </w:rPr>
            </w:pPr>
          </w:p>
        </w:tc>
      </w:tr>
      <w:tr w:rsidR="009176CD" w:rsidRPr="005C734C" w14:paraId="78D21CBE" w14:textId="77777777" w:rsidTr="00BC3850">
        <w:trPr>
          <w:cantSplit/>
          <w:trHeight w:hRule="exact" w:val="289"/>
        </w:trPr>
        <w:tc>
          <w:tcPr>
            <w:tcW w:w="851" w:type="dxa"/>
            <w:shd w:val="clear" w:color="auto" w:fill="auto"/>
          </w:tcPr>
          <w:p w14:paraId="7C22EB29" w14:textId="72DCA49C" w:rsidR="009176CD" w:rsidRPr="005C734C" w:rsidRDefault="009176CD" w:rsidP="00137C31">
            <w:pPr>
              <w:spacing w:after="200"/>
              <w:contextualSpacing/>
              <w:jc w:val="both"/>
              <w:rPr>
                <w:bCs/>
                <w:i/>
                <w:iCs/>
                <w:sz w:val="20"/>
                <w:szCs w:val="20"/>
              </w:rPr>
            </w:pPr>
            <w:r w:rsidRPr="005C734C">
              <w:rPr>
                <w:bCs/>
                <w:i/>
                <w:iCs/>
                <w:sz w:val="20"/>
                <w:szCs w:val="20"/>
              </w:rPr>
              <w:t>1.1.</w:t>
            </w:r>
          </w:p>
        </w:tc>
        <w:tc>
          <w:tcPr>
            <w:tcW w:w="1134" w:type="dxa"/>
            <w:shd w:val="clear" w:color="auto" w:fill="auto"/>
          </w:tcPr>
          <w:p w14:paraId="62A48DFC" w14:textId="77777777" w:rsidR="009176CD" w:rsidRPr="005C734C" w:rsidRDefault="009176CD" w:rsidP="00137C31">
            <w:pPr>
              <w:spacing w:after="200"/>
              <w:contextualSpacing/>
              <w:jc w:val="both"/>
              <w:rPr>
                <w:bCs/>
                <w:i/>
                <w:iCs/>
                <w:sz w:val="20"/>
                <w:szCs w:val="20"/>
              </w:rPr>
            </w:pPr>
          </w:p>
        </w:tc>
        <w:tc>
          <w:tcPr>
            <w:tcW w:w="5244" w:type="dxa"/>
            <w:shd w:val="clear" w:color="auto" w:fill="auto"/>
          </w:tcPr>
          <w:p w14:paraId="5DE7F3C2" w14:textId="75963BE4" w:rsidR="009176CD" w:rsidRPr="005C734C" w:rsidRDefault="009176CD" w:rsidP="00137C31">
            <w:pPr>
              <w:spacing w:after="200"/>
              <w:contextualSpacing/>
              <w:jc w:val="both"/>
              <w:rPr>
                <w:bCs/>
                <w:i/>
                <w:iCs/>
                <w:color w:val="000000" w:themeColor="text1"/>
                <w:sz w:val="20"/>
                <w:szCs w:val="20"/>
              </w:rPr>
            </w:pPr>
            <w:r w:rsidRPr="005C734C">
              <w:rPr>
                <w:bCs/>
                <w:i/>
                <w:iCs/>
                <w:color w:val="000000" w:themeColor="text1"/>
                <w:sz w:val="20"/>
                <w:szCs w:val="20"/>
              </w:rPr>
              <w:t xml:space="preserve">Valstybės deleguotos </w:t>
            </w:r>
            <w:r w:rsidR="005C734C" w:rsidRPr="005C734C">
              <w:rPr>
                <w:bCs/>
                <w:i/>
                <w:iCs/>
                <w:color w:val="000000" w:themeColor="text1"/>
                <w:sz w:val="20"/>
                <w:szCs w:val="20"/>
              </w:rPr>
              <w:t>funkcijos</w:t>
            </w:r>
          </w:p>
        </w:tc>
        <w:tc>
          <w:tcPr>
            <w:tcW w:w="2520" w:type="dxa"/>
            <w:tcBorders>
              <w:bottom w:val="nil"/>
            </w:tcBorders>
            <w:shd w:val="clear" w:color="auto" w:fill="auto"/>
          </w:tcPr>
          <w:p w14:paraId="267F32F1" w14:textId="77777777" w:rsidR="009176CD" w:rsidRPr="005C734C" w:rsidRDefault="009176CD" w:rsidP="00137C31">
            <w:pPr>
              <w:spacing w:after="200"/>
              <w:contextualSpacing/>
              <w:jc w:val="both"/>
              <w:rPr>
                <w:bCs/>
                <w:i/>
                <w:iCs/>
                <w:color w:val="000000" w:themeColor="text1"/>
                <w:sz w:val="20"/>
                <w:szCs w:val="20"/>
              </w:rPr>
            </w:pPr>
          </w:p>
        </w:tc>
      </w:tr>
      <w:tr w:rsidR="005C734C" w:rsidRPr="005C734C" w14:paraId="11AC6F5C" w14:textId="77777777" w:rsidTr="00BC3850">
        <w:trPr>
          <w:cantSplit/>
          <w:trHeight w:hRule="exact" w:val="289"/>
        </w:trPr>
        <w:tc>
          <w:tcPr>
            <w:tcW w:w="851" w:type="dxa"/>
            <w:shd w:val="clear" w:color="auto" w:fill="auto"/>
          </w:tcPr>
          <w:p w14:paraId="1D0F2EE6" w14:textId="5019225F" w:rsidR="005C734C" w:rsidRPr="005C734C" w:rsidRDefault="005C734C" w:rsidP="00137C31">
            <w:pPr>
              <w:spacing w:after="200"/>
              <w:contextualSpacing/>
              <w:jc w:val="both"/>
              <w:rPr>
                <w:bCs/>
                <w:sz w:val="20"/>
                <w:szCs w:val="20"/>
              </w:rPr>
            </w:pPr>
            <w:r>
              <w:rPr>
                <w:bCs/>
                <w:sz w:val="20"/>
                <w:szCs w:val="20"/>
              </w:rPr>
              <w:t>1.1.4.7</w:t>
            </w:r>
          </w:p>
        </w:tc>
        <w:tc>
          <w:tcPr>
            <w:tcW w:w="1134" w:type="dxa"/>
            <w:shd w:val="clear" w:color="auto" w:fill="auto"/>
          </w:tcPr>
          <w:p w14:paraId="6A86E66C" w14:textId="4E00A1D4" w:rsidR="005C734C" w:rsidRPr="005C734C" w:rsidRDefault="005C734C" w:rsidP="00137C31">
            <w:pPr>
              <w:spacing w:after="200"/>
              <w:contextualSpacing/>
              <w:jc w:val="both"/>
              <w:rPr>
                <w:bCs/>
                <w:sz w:val="20"/>
                <w:szCs w:val="20"/>
              </w:rPr>
            </w:pPr>
            <w:r>
              <w:rPr>
                <w:bCs/>
                <w:sz w:val="20"/>
                <w:szCs w:val="20"/>
              </w:rPr>
              <w:t>9.1.2.17</w:t>
            </w:r>
          </w:p>
        </w:tc>
        <w:tc>
          <w:tcPr>
            <w:tcW w:w="5244" w:type="dxa"/>
            <w:shd w:val="clear" w:color="auto" w:fill="auto"/>
          </w:tcPr>
          <w:p w14:paraId="5442B844" w14:textId="2A0E222D" w:rsidR="005C734C" w:rsidRPr="005C734C" w:rsidRDefault="005C734C" w:rsidP="00137C31">
            <w:pPr>
              <w:spacing w:after="200"/>
              <w:contextualSpacing/>
              <w:jc w:val="both"/>
              <w:rPr>
                <w:bCs/>
                <w:color w:val="000000" w:themeColor="text1"/>
                <w:sz w:val="20"/>
                <w:szCs w:val="20"/>
              </w:rPr>
            </w:pPr>
            <w:r>
              <w:rPr>
                <w:bCs/>
                <w:color w:val="000000" w:themeColor="text1"/>
                <w:sz w:val="20"/>
                <w:szCs w:val="20"/>
              </w:rPr>
              <w:t>Mobilizacijos administravimas(02)</w:t>
            </w:r>
          </w:p>
        </w:tc>
        <w:tc>
          <w:tcPr>
            <w:tcW w:w="2520" w:type="dxa"/>
            <w:tcBorders>
              <w:bottom w:val="nil"/>
            </w:tcBorders>
            <w:shd w:val="clear" w:color="auto" w:fill="auto"/>
          </w:tcPr>
          <w:p w14:paraId="1076ECF9" w14:textId="77777777" w:rsidR="005C734C" w:rsidRDefault="005C734C" w:rsidP="00137C31">
            <w:pPr>
              <w:spacing w:after="200"/>
              <w:contextualSpacing/>
              <w:jc w:val="both"/>
              <w:rPr>
                <w:bCs/>
                <w:color w:val="000000" w:themeColor="text1"/>
                <w:sz w:val="20"/>
                <w:szCs w:val="20"/>
              </w:rPr>
            </w:pPr>
            <w:r>
              <w:rPr>
                <w:bCs/>
                <w:color w:val="000000" w:themeColor="text1"/>
                <w:sz w:val="20"/>
                <w:szCs w:val="20"/>
              </w:rPr>
              <w:t>-3,5</w:t>
            </w:r>
          </w:p>
          <w:p w14:paraId="1EA3EC49" w14:textId="539A3108" w:rsidR="005C734C" w:rsidRPr="005C734C" w:rsidRDefault="005C734C" w:rsidP="00137C31">
            <w:pPr>
              <w:spacing w:after="200"/>
              <w:contextualSpacing/>
              <w:jc w:val="both"/>
              <w:rPr>
                <w:bCs/>
                <w:color w:val="000000" w:themeColor="text1"/>
                <w:sz w:val="20"/>
                <w:szCs w:val="20"/>
              </w:rPr>
            </w:pPr>
          </w:p>
        </w:tc>
      </w:tr>
      <w:tr w:rsidR="005C734C" w:rsidRPr="005C734C" w14:paraId="10B03A3E" w14:textId="77777777" w:rsidTr="00BC3850">
        <w:trPr>
          <w:cantSplit/>
          <w:trHeight w:hRule="exact" w:val="289"/>
        </w:trPr>
        <w:tc>
          <w:tcPr>
            <w:tcW w:w="851" w:type="dxa"/>
            <w:shd w:val="clear" w:color="auto" w:fill="auto"/>
          </w:tcPr>
          <w:p w14:paraId="444719DD" w14:textId="16CA9217" w:rsidR="005C734C" w:rsidRPr="005C734C" w:rsidRDefault="005C734C" w:rsidP="00137C31">
            <w:pPr>
              <w:spacing w:after="200"/>
              <w:contextualSpacing/>
              <w:jc w:val="both"/>
              <w:rPr>
                <w:bCs/>
                <w:i/>
                <w:iCs/>
                <w:sz w:val="20"/>
                <w:szCs w:val="20"/>
              </w:rPr>
            </w:pPr>
            <w:r w:rsidRPr="005C734C">
              <w:rPr>
                <w:bCs/>
                <w:i/>
                <w:iCs/>
                <w:sz w:val="20"/>
                <w:szCs w:val="20"/>
              </w:rPr>
              <w:t>1.2.</w:t>
            </w:r>
          </w:p>
        </w:tc>
        <w:tc>
          <w:tcPr>
            <w:tcW w:w="1134" w:type="dxa"/>
            <w:shd w:val="clear" w:color="auto" w:fill="auto"/>
          </w:tcPr>
          <w:p w14:paraId="76B80627" w14:textId="77777777" w:rsidR="005C734C" w:rsidRPr="005C734C" w:rsidRDefault="005C734C" w:rsidP="00137C31">
            <w:pPr>
              <w:spacing w:after="200"/>
              <w:contextualSpacing/>
              <w:jc w:val="both"/>
              <w:rPr>
                <w:bCs/>
                <w:i/>
                <w:iCs/>
                <w:sz w:val="20"/>
                <w:szCs w:val="20"/>
              </w:rPr>
            </w:pPr>
          </w:p>
        </w:tc>
        <w:tc>
          <w:tcPr>
            <w:tcW w:w="5244" w:type="dxa"/>
            <w:shd w:val="clear" w:color="auto" w:fill="auto"/>
          </w:tcPr>
          <w:p w14:paraId="0CD10254" w14:textId="42815857" w:rsidR="005C734C" w:rsidRPr="005C734C" w:rsidRDefault="005C734C" w:rsidP="00137C31">
            <w:pPr>
              <w:spacing w:after="200"/>
              <w:contextualSpacing/>
              <w:jc w:val="both"/>
              <w:rPr>
                <w:bCs/>
                <w:i/>
                <w:iCs/>
                <w:color w:val="000000" w:themeColor="text1"/>
                <w:sz w:val="20"/>
                <w:szCs w:val="20"/>
              </w:rPr>
            </w:pPr>
            <w:r w:rsidRPr="005C734C">
              <w:rPr>
                <w:bCs/>
                <w:i/>
                <w:iCs/>
                <w:color w:val="000000" w:themeColor="text1"/>
                <w:sz w:val="20"/>
                <w:szCs w:val="20"/>
              </w:rPr>
              <w:t>Biudžeto lėšos</w:t>
            </w:r>
          </w:p>
        </w:tc>
        <w:tc>
          <w:tcPr>
            <w:tcW w:w="2520" w:type="dxa"/>
            <w:tcBorders>
              <w:bottom w:val="nil"/>
            </w:tcBorders>
            <w:shd w:val="clear" w:color="auto" w:fill="auto"/>
          </w:tcPr>
          <w:p w14:paraId="4953033E" w14:textId="41EA0F9C" w:rsidR="005C734C" w:rsidRPr="005C734C" w:rsidRDefault="005C734C" w:rsidP="00137C31">
            <w:pPr>
              <w:spacing w:after="200"/>
              <w:contextualSpacing/>
              <w:jc w:val="both"/>
              <w:rPr>
                <w:bCs/>
                <w:i/>
                <w:iCs/>
                <w:color w:val="000000" w:themeColor="text1"/>
                <w:sz w:val="20"/>
                <w:szCs w:val="20"/>
              </w:rPr>
            </w:pPr>
            <w:r>
              <w:rPr>
                <w:bCs/>
                <w:i/>
                <w:iCs/>
                <w:color w:val="000000" w:themeColor="text1"/>
                <w:sz w:val="20"/>
                <w:szCs w:val="20"/>
              </w:rPr>
              <w:t>-112,9</w:t>
            </w:r>
          </w:p>
        </w:tc>
      </w:tr>
      <w:tr w:rsidR="005C734C" w:rsidRPr="005C734C" w14:paraId="584F3D78" w14:textId="77777777" w:rsidTr="00BC3850">
        <w:trPr>
          <w:cantSplit/>
          <w:trHeight w:hRule="exact" w:val="289"/>
        </w:trPr>
        <w:tc>
          <w:tcPr>
            <w:tcW w:w="851" w:type="dxa"/>
            <w:shd w:val="clear" w:color="auto" w:fill="auto"/>
          </w:tcPr>
          <w:p w14:paraId="77616CCE" w14:textId="633A1286" w:rsidR="005C734C" w:rsidRPr="005C734C" w:rsidRDefault="005C734C" w:rsidP="00137C31">
            <w:pPr>
              <w:spacing w:after="200"/>
              <w:contextualSpacing/>
              <w:jc w:val="both"/>
              <w:rPr>
                <w:b/>
                <w:sz w:val="20"/>
                <w:szCs w:val="20"/>
              </w:rPr>
            </w:pPr>
            <w:r w:rsidRPr="005C734C">
              <w:rPr>
                <w:b/>
                <w:sz w:val="20"/>
                <w:szCs w:val="20"/>
              </w:rPr>
              <w:t>1.2.6</w:t>
            </w:r>
          </w:p>
        </w:tc>
        <w:tc>
          <w:tcPr>
            <w:tcW w:w="1134" w:type="dxa"/>
            <w:shd w:val="clear" w:color="auto" w:fill="auto"/>
          </w:tcPr>
          <w:p w14:paraId="6F9805FB" w14:textId="105B8BD6" w:rsidR="005C734C" w:rsidRPr="005C734C" w:rsidRDefault="005C734C" w:rsidP="00137C31">
            <w:pPr>
              <w:spacing w:after="200"/>
              <w:contextualSpacing/>
              <w:jc w:val="both"/>
              <w:rPr>
                <w:b/>
                <w:sz w:val="20"/>
                <w:szCs w:val="20"/>
              </w:rPr>
            </w:pPr>
            <w:r w:rsidRPr="005C734C">
              <w:rPr>
                <w:b/>
                <w:sz w:val="20"/>
                <w:szCs w:val="20"/>
              </w:rPr>
              <w:t>6.</w:t>
            </w:r>
          </w:p>
        </w:tc>
        <w:tc>
          <w:tcPr>
            <w:tcW w:w="5244" w:type="dxa"/>
            <w:shd w:val="clear" w:color="auto" w:fill="auto"/>
          </w:tcPr>
          <w:p w14:paraId="362A64CC" w14:textId="2CD83279" w:rsidR="005C734C" w:rsidRPr="005C734C" w:rsidRDefault="005C734C" w:rsidP="00137C31">
            <w:pPr>
              <w:spacing w:after="200"/>
              <w:contextualSpacing/>
              <w:jc w:val="both"/>
              <w:rPr>
                <w:b/>
                <w:color w:val="000000" w:themeColor="text1"/>
                <w:sz w:val="20"/>
                <w:szCs w:val="20"/>
              </w:rPr>
            </w:pPr>
            <w:r w:rsidRPr="005C734C">
              <w:rPr>
                <w:b/>
                <w:color w:val="000000" w:themeColor="text1"/>
                <w:sz w:val="20"/>
                <w:szCs w:val="20"/>
              </w:rPr>
              <w:t>Kokybiškos švietimo sistemos kūrimo, sporto skatinimo ir jaunimo užimtumo programa</w:t>
            </w:r>
          </w:p>
        </w:tc>
        <w:tc>
          <w:tcPr>
            <w:tcW w:w="2520" w:type="dxa"/>
            <w:tcBorders>
              <w:bottom w:val="nil"/>
            </w:tcBorders>
            <w:shd w:val="clear" w:color="auto" w:fill="auto"/>
          </w:tcPr>
          <w:p w14:paraId="1369AE45" w14:textId="374601A3" w:rsidR="005C734C" w:rsidRPr="005C734C" w:rsidRDefault="005C734C" w:rsidP="00137C31">
            <w:pPr>
              <w:spacing w:after="200"/>
              <w:contextualSpacing/>
              <w:jc w:val="both"/>
              <w:rPr>
                <w:b/>
                <w:color w:val="000000" w:themeColor="text1"/>
                <w:sz w:val="20"/>
                <w:szCs w:val="20"/>
              </w:rPr>
            </w:pPr>
            <w:r>
              <w:rPr>
                <w:b/>
                <w:color w:val="000000" w:themeColor="text1"/>
                <w:sz w:val="20"/>
                <w:szCs w:val="20"/>
              </w:rPr>
              <w:t>-2,5</w:t>
            </w:r>
          </w:p>
        </w:tc>
      </w:tr>
      <w:tr w:rsidR="005C734C" w:rsidRPr="005C734C" w14:paraId="6DD9BC67" w14:textId="77777777" w:rsidTr="00BC3850">
        <w:trPr>
          <w:cantSplit/>
          <w:trHeight w:hRule="exact" w:val="289"/>
        </w:trPr>
        <w:tc>
          <w:tcPr>
            <w:tcW w:w="851" w:type="dxa"/>
            <w:shd w:val="clear" w:color="auto" w:fill="auto"/>
          </w:tcPr>
          <w:p w14:paraId="6D278E33" w14:textId="53732596" w:rsidR="005C734C" w:rsidRPr="005C734C" w:rsidRDefault="005C734C" w:rsidP="00137C31">
            <w:pPr>
              <w:spacing w:after="200"/>
              <w:contextualSpacing/>
              <w:jc w:val="both"/>
              <w:rPr>
                <w:b/>
                <w:sz w:val="20"/>
                <w:szCs w:val="20"/>
              </w:rPr>
            </w:pPr>
            <w:r>
              <w:rPr>
                <w:b/>
                <w:sz w:val="20"/>
                <w:szCs w:val="20"/>
              </w:rPr>
              <w:t>1.2.8.</w:t>
            </w:r>
          </w:p>
        </w:tc>
        <w:tc>
          <w:tcPr>
            <w:tcW w:w="1134" w:type="dxa"/>
            <w:shd w:val="clear" w:color="auto" w:fill="auto"/>
          </w:tcPr>
          <w:p w14:paraId="21871E56" w14:textId="56F80CDF" w:rsidR="005C734C" w:rsidRPr="005C734C" w:rsidRDefault="005C734C" w:rsidP="00137C31">
            <w:pPr>
              <w:spacing w:after="200"/>
              <w:contextualSpacing/>
              <w:jc w:val="both"/>
              <w:rPr>
                <w:b/>
                <w:sz w:val="20"/>
                <w:szCs w:val="20"/>
              </w:rPr>
            </w:pPr>
            <w:r>
              <w:rPr>
                <w:b/>
                <w:sz w:val="20"/>
                <w:szCs w:val="20"/>
              </w:rPr>
              <w:t>8.</w:t>
            </w:r>
          </w:p>
        </w:tc>
        <w:tc>
          <w:tcPr>
            <w:tcW w:w="5244" w:type="dxa"/>
            <w:shd w:val="clear" w:color="auto" w:fill="auto"/>
          </w:tcPr>
          <w:p w14:paraId="57A37A9E" w14:textId="7848F515" w:rsidR="005C734C" w:rsidRPr="005C734C" w:rsidRDefault="005C734C" w:rsidP="00137C31">
            <w:pPr>
              <w:spacing w:after="200"/>
              <w:contextualSpacing/>
              <w:jc w:val="both"/>
              <w:rPr>
                <w:b/>
                <w:color w:val="000000" w:themeColor="text1"/>
                <w:sz w:val="20"/>
                <w:szCs w:val="20"/>
              </w:rPr>
            </w:pPr>
            <w:r>
              <w:rPr>
                <w:b/>
                <w:color w:val="000000" w:themeColor="text1"/>
                <w:sz w:val="20"/>
                <w:szCs w:val="20"/>
              </w:rPr>
              <w:t>Savivaldybės objektų priežiūros ir plėtros programa</w:t>
            </w:r>
          </w:p>
        </w:tc>
        <w:tc>
          <w:tcPr>
            <w:tcW w:w="2520" w:type="dxa"/>
            <w:tcBorders>
              <w:bottom w:val="nil"/>
            </w:tcBorders>
            <w:shd w:val="clear" w:color="auto" w:fill="auto"/>
          </w:tcPr>
          <w:p w14:paraId="35A3F423" w14:textId="1075342F" w:rsidR="005C734C" w:rsidRDefault="005C734C" w:rsidP="00137C31">
            <w:pPr>
              <w:spacing w:after="200"/>
              <w:contextualSpacing/>
              <w:jc w:val="both"/>
              <w:rPr>
                <w:b/>
                <w:color w:val="000000" w:themeColor="text1"/>
                <w:sz w:val="20"/>
                <w:szCs w:val="20"/>
              </w:rPr>
            </w:pPr>
            <w:r>
              <w:rPr>
                <w:b/>
                <w:color w:val="000000" w:themeColor="text1"/>
                <w:sz w:val="20"/>
                <w:szCs w:val="20"/>
              </w:rPr>
              <w:t>-160,4</w:t>
            </w:r>
          </w:p>
        </w:tc>
      </w:tr>
      <w:tr w:rsidR="005C734C" w:rsidRPr="005C734C" w14:paraId="21E71D5F" w14:textId="77777777" w:rsidTr="00BC3850">
        <w:trPr>
          <w:cantSplit/>
          <w:trHeight w:hRule="exact" w:val="289"/>
        </w:trPr>
        <w:tc>
          <w:tcPr>
            <w:tcW w:w="851" w:type="dxa"/>
            <w:shd w:val="clear" w:color="auto" w:fill="auto"/>
          </w:tcPr>
          <w:p w14:paraId="7BF5C838" w14:textId="5DC285C8" w:rsidR="005C734C" w:rsidRDefault="005C734C" w:rsidP="00137C31">
            <w:pPr>
              <w:spacing w:after="200"/>
              <w:contextualSpacing/>
              <w:jc w:val="both"/>
              <w:rPr>
                <w:b/>
                <w:sz w:val="20"/>
                <w:szCs w:val="20"/>
              </w:rPr>
            </w:pPr>
            <w:r>
              <w:rPr>
                <w:b/>
                <w:sz w:val="20"/>
                <w:szCs w:val="20"/>
              </w:rPr>
              <w:t>1.2.9.</w:t>
            </w:r>
          </w:p>
        </w:tc>
        <w:tc>
          <w:tcPr>
            <w:tcW w:w="1134" w:type="dxa"/>
            <w:shd w:val="clear" w:color="auto" w:fill="auto"/>
          </w:tcPr>
          <w:p w14:paraId="1F0F15D7" w14:textId="4DAB03EF" w:rsidR="005C734C" w:rsidRDefault="005C734C" w:rsidP="00137C31">
            <w:pPr>
              <w:spacing w:after="200"/>
              <w:contextualSpacing/>
              <w:jc w:val="both"/>
              <w:rPr>
                <w:b/>
                <w:sz w:val="20"/>
                <w:szCs w:val="20"/>
              </w:rPr>
            </w:pPr>
            <w:r>
              <w:rPr>
                <w:b/>
                <w:sz w:val="20"/>
                <w:szCs w:val="20"/>
              </w:rPr>
              <w:t>9.</w:t>
            </w:r>
          </w:p>
        </w:tc>
        <w:tc>
          <w:tcPr>
            <w:tcW w:w="5244" w:type="dxa"/>
            <w:shd w:val="clear" w:color="auto" w:fill="auto"/>
          </w:tcPr>
          <w:p w14:paraId="20C59892" w14:textId="1B46F9DA" w:rsidR="005C734C" w:rsidRDefault="005C734C" w:rsidP="00137C31">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bottom w:val="nil"/>
            </w:tcBorders>
            <w:shd w:val="clear" w:color="auto" w:fill="auto"/>
          </w:tcPr>
          <w:p w14:paraId="577AED1C" w14:textId="4D7D86A8" w:rsidR="005C734C" w:rsidRDefault="005C734C" w:rsidP="00137C31">
            <w:pPr>
              <w:spacing w:after="200"/>
              <w:contextualSpacing/>
              <w:jc w:val="both"/>
              <w:rPr>
                <w:b/>
                <w:color w:val="000000" w:themeColor="text1"/>
                <w:sz w:val="20"/>
                <w:szCs w:val="20"/>
              </w:rPr>
            </w:pPr>
            <w:r>
              <w:rPr>
                <w:b/>
                <w:color w:val="000000" w:themeColor="text1"/>
                <w:sz w:val="20"/>
                <w:szCs w:val="20"/>
              </w:rPr>
              <w:t>50</w:t>
            </w:r>
          </w:p>
        </w:tc>
      </w:tr>
      <w:tr w:rsidR="002D53C4" w:rsidRPr="005258CC" w14:paraId="3BAFD2AB" w14:textId="77777777" w:rsidTr="002D53C4">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2D53C4" w:rsidRPr="005258CC" w:rsidRDefault="002D53C4" w:rsidP="001C0810">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2D53C4" w:rsidRPr="005258CC" w:rsidRDefault="002D53C4" w:rsidP="001C0810">
            <w:pPr>
              <w:spacing w:after="200"/>
              <w:contextualSpacing/>
              <w:jc w:val="both"/>
              <w:rPr>
                <w:bCs/>
                <w:i/>
                <w:i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2D53C4" w:rsidRPr="005258CC" w:rsidRDefault="002D53C4" w:rsidP="001C0810">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D2FAE78" w14:textId="4E25C67F" w:rsidR="002D53C4" w:rsidRPr="005258CC" w:rsidRDefault="005C734C" w:rsidP="001C0810">
            <w:pPr>
              <w:spacing w:after="200"/>
              <w:contextualSpacing/>
              <w:jc w:val="both"/>
              <w:rPr>
                <w:bCs/>
                <w:i/>
                <w:iCs/>
                <w:color w:val="000000" w:themeColor="text1"/>
                <w:sz w:val="20"/>
                <w:szCs w:val="20"/>
              </w:rPr>
            </w:pPr>
            <w:r>
              <w:rPr>
                <w:bCs/>
                <w:i/>
                <w:iCs/>
                <w:color w:val="000000" w:themeColor="text1"/>
                <w:sz w:val="20"/>
                <w:szCs w:val="20"/>
              </w:rPr>
              <w:t>19,7</w:t>
            </w:r>
          </w:p>
        </w:tc>
      </w:tr>
      <w:tr w:rsidR="002D53C4" w:rsidRPr="005258CC" w14:paraId="4C76B569"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BE4D1A2" w:rsidR="002D53C4" w:rsidRPr="005258CC" w:rsidRDefault="002D53C4" w:rsidP="001C0810">
            <w:pPr>
              <w:spacing w:after="200"/>
              <w:contextualSpacing/>
              <w:jc w:val="both"/>
              <w:rPr>
                <w:b/>
                <w:sz w:val="20"/>
                <w:szCs w:val="20"/>
              </w:rPr>
            </w:pPr>
            <w:bookmarkStart w:id="9" w:name="_Hlk160627068"/>
            <w:r>
              <w:rPr>
                <w:b/>
                <w:sz w:val="20"/>
                <w:szCs w:val="20"/>
              </w:rPr>
              <w:t>1.6.</w:t>
            </w:r>
            <w:r w:rsidR="00D27EFA">
              <w:rPr>
                <w:b/>
                <w:sz w:val="20"/>
                <w:szCs w:val="20"/>
              </w:rPr>
              <w:t>4</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2D53C4" w:rsidRPr="005258CC" w:rsidRDefault="002D53C4" w:rsidP="001C0810">
            <w:pPr>
              <w:spacing w:after="200"/>
              <w:contextualSpacing/>
              <w:jc w:val="both"/>
              <w:rPr>
                <w:b/>
                <w:sz w:val="20"/>
                <w:szCs w:val="20"/>
              </w:rPr>
            </w:pPr>
            <w:r>
              <w:rPr>
                <w:b/>
                <w:sz w:val="20"/>
                <w:szCs w:val="20"/>
              </w:rPr>
              <w:t>5.</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2D53C4" w:rsidRPr="005258CC" w:rsidRDefault="002D53C4" w:rsidP="001C0810">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14EAB2F" w14:textId="2DCE59A2" w:rsidR="002D53C4" w:rsidRDefault="005C734C" w:rsidP="001C0810">
            <w:pPr>
              <w:spacing w:after="200"/>
              <w:contextualSpacing/>
              <w:jc w:val="both"/>
              <w:rPr>
                <w:b/>
                <w:color w:val="000000" w:themeColor="text1"/>
                <w:sz w:val="20"/>
                <w:szCs w:val="20"/>
              </w:rPr>
            </w:pPr>
            <w:r>
              <w:rPr>
                <w:b/>
                <w:color w:val="000000" w:themeColor="text1"/>
                <w:sz w:val="20"/>
                <w:szCs w:val="20"/>
              </w:rPr>
              <w:t>0,1</w:t>
            </w:r>
          </w:p>
        </w:tc>
      </w:tr>
      <w:bookmarkEnd w:id="9"/>
      <w:tr w:rsidR="005C734C" w:rsidRPr="005258CC" w14:paraId="4FD0FAAB"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D6FC54" w14:textId="5DF5F4FA" w:rsidR="005C734C" w:rsidRDefault="005C734C" w:rsidP="005C734C">
            <w:pPr>
              <w:spacing w:after="200"/>
              <w:contextualSpacing/>
              <w:jc w:val="both"/>
              <w:rPr>
                <w:b/>
                <w:sz w:val="20"/>
                <w:szCs w:val="20"/>
              </w:rPr>
            </w:pPr>
            <w:r>
              <w:rPr>
                <w:b/>
                <w:sz w:val="20"/>
                <w:szCs w:val="20"/>
              </w:rPr>
              <w:t>1.6.7.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9B238C" w14:textId="5BB04783" w:rsidR="005C734C" w:rsidRDefault="005C734C" w:rsidP="005C734C">
            <w:pPr>
              <w:spacing w:after="200"/>
              <w:contextualSpacing/>
              <w:jc w:val="both"/>
              <w:rPr>
                <w:b/>
                <w:sz w:val="20"/>
                <w:szCs w:val="20"/>
              </w:rPr>
            </w:pPr>
            <w:r>
              <w:rPr>
                <w:b/>
                <w:sz w:val="20"/>
                <w:szCs w:val="20"/>
              </w:rPr>
              <w:t>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7AF5D3E" w14:textId="6F021B18" w:rsidR="005C734C" w:rsidRDefault="005C734C" w:rsidP="005C734C">
            <w:pPr>
              <w:spacing w:after="200"/>
              <w:contextualSpacing/>
              <w:jc w:val="both"/>
              <w:rPr>
                <w:b/>
                <w:color w:val="000000" w:themeColor="text1"/>
                <w:sz w:val="20"/>
                <w:szCs w:val="20"/>
              </w:rPr>
            </w:pPr>
            <w:r>
              <w:rPr>
                <w:b/>
                <w:color w:val="000000" w:themeColor="text1"/>
                <w:sz w:val="20"/>
                <w:szCs w:val="20"/>
              </w:rPr>
              <w:t>Efektyvaus Savivaldybės valdymo programa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D98F3E2" w14:textId="31A42A67" w:rsidR="005C734C" w:rsidRDefault="005C734C" w:rsidP="005C734C">
            <w:pPr>
              <w:spacing w:after="200"/>
              <w:contextualSpacing/>
              <w:jc w:val="both"/>
              <w:rPr>
                <w:b/>
                <w:color w:val="000000" w:themeColor="text1"/>
                <w:sz w:val="20"/>
                <w:szCs w:val="20"/>
              </w:rPr>
            </w:pPr>
            <w:r>
              <w:rPr>
                <w:b/>
                <w:color w:val="000000" w:themeColor="text1"/>
                <w:sz w:val="20"/>
                <w:szCs w:val="20"/>
              </w:rPr>
              <w:t>19,6</w:t>
            </w:r>
          </w:p>
        </w:tc>
      </w:tr>
      <w:tr w:rsidR="005C734C" w:rsidRPr="005258CC" w14:paraId="681FF57A"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A0D07B" w14:textId="04BBB775" w:rsidR="005C734C" w:rsidRDefault="005C734C" w:rsidP="005C734C">
            <w:pPr>
              <w:spacing w:after="200"/>
              <w:contextualSpacing/>
              <w:jc w:val="both"/>
              <w:rPr>
                <w:b/>
                <w:sz w:val="20"/>
                <w:szCs w:val="20"/>
              </w:rPr>
            </w:pPr>
            <w:r>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AAEDD" w14:textId="77777777" w:rsidR="005C734C" w:rsidRDefault="005C734C" w:rsidP="005C73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9C32643" w14:textId="619478C4" w:rsidR="005C734C" w:rsidRDefault="005C734C" w:rsidP="005C734C">
            <w:pPr>
              <w:spacing w:after="200"/>
              <w:contextualSpacing/>
              <w:jc w:val="both"/>
              <w:rPr>
                <w:b/>
                <w:color w:val="000000" w:themeColor="text1"/>
                <w:sz w:val="20"/>
                <w:szCs w:val="20"/>
              </w:rPr>
            </w:pPr>
            <w:r>
              <w:rPr>
                <w:b/>
                <w:color w:val="000000" w:themeColor="text1"/>
                <w:sz w:val="20"/>
                <w:szCs w:val="20"/>
              </w:rPr>
              <w:t>Anykščių vaikų lopšelis-darželis „Eglutė“</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9F80E1" w14:textId="08BF65DB" w:rsidR="005C734C" w:rsidRDefault="005C734C" w:rsidP="005C734C">
            <w:pPr>
              <w:spacing w:after="200"/>
              <w:contextualSpacing/>
              <w:jc w:val="both"/>
              <w:rPr>
                <w:b/>
                <w:color w:val="000000" w:themeColor="text1"/>
                <w:sz w:val="20"/>
                <w:szCs w:val="20"/>
              </w:rPr>
            </w:pPr>
            <w:r>
              <w:rPr>
                <w:b/>
                <w:color w:val="000000" w:themeColor="text1"/>
                <w:sz w:val="20"/>
                <w:szCs w:val="20"/>
              </w:rPr>
              <w:t>2,5</w:t>
            </w:r>
          </w:p>
        </w:tc>
      </w:tr>
      <w:tr w:rsidR="005C734C" w:rsidRPr="005C734C" w14:paraId="232070D2"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751402" w14:textId="0F15200E" w:rsidR="005C734C" w:rsidRPr="005C734C" w:rsidRDefault="005C734C" w:rsidP="005C734C">
            <w:pPr>
              <w:spacing w:after="200"/>
              <w:contextualSpacing/>
              <w:jc w:val="both"/>
              <w:rPr>
                <w:bCs/>
                <w:sz w:val="20"/>
                <w:szCs w:val="20"/>
              </w:rPr>
            </w:pPr>
            <w:r w:rsidRPr="005C734C">
              <w:rPr>
                <w:bCs/>
                <w:sz w:val="20"/>
                <w:szCs w:val="20"/>
              </w:rPr>
              <w:t>15.6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8D8552" w14:textId="54E03646" w:rsidR="005C734C" w:rsidRPr="005C734C" w:rsidRDefault="005C734C" w:rsidP="005C734C">
            <w:pPr>
              <w:spacing w:after="200"/>
              <w:contextualSpacing/>
              <w:jc w:val="both"/>
              <w:rPr>
                <w:bCs/>
                <w:sz w:val="20"/>
                <w:szCs w:val="20"/>
              </w:rPr>
            </w:pPr>
            <w:r w:rsidRPr="005C734C">
              <w:rPr>
                <w:bCs/>
                <w:sz w:val="20"/>
                <w:szCs w:val="20"/>
              </w:rPr>
              <w:t>6.1.1.09</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440402E" w14:textId="33D34BE4" w:rsidR="005C734C" w:rsidRPr="005C734C" w:rsidRDefault="005C734C" w:rsidP="005C734C">
            <w:pPr>
              <w:spacing w:after="200"/>
              <w:contextualSpacing/>
              <w:jc w:val="both"/>
              <w:rPr>
                <w:bCs/>
                <w:color w:val="000000" w:themeColor="text1"/>
                <w:sz w:val="20"/>
                <w:szCs w:val="20"/>
              </w:rPr>
            </w:pPr>
            <w:r w:rsidRPr="005C734C">
              <w:rPr>
                <w:bCs/>
                <w:color w:val="000000" w:themeColor="text1"/>
                <w:sz w:val="20"/>
                <w:szCs w:val="20"/>
              </w:rPr>
              <w:t>Vaikų lopšelio-darželio „Eglutė“ modernizavimas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EAF0B0" w14:textId="6A390EDF" w:rsidR="005C734C" w:rsidRPr="005C734C" w:rsidRDefault="005C734C" w:rsidP="005C734C">
            <w:pPr>
              <w:spacing w:after="200"/>
              <w:contextualSpacing/>
              <w:jc w:val="both"/>
              <w:rPr>
                <w:bCs/>
                <w:color w:val="000000" w:themeColor="text1"/>
                <w:sz w:val="20"/>
                <w:szCs w:val="20"/>
              </w:rPr>
            </w:pPr>
            <w:r>
              <w:rPr>
                <w:bCs/>
                <w:color w:val="000000" w:themeColor="text1"/>
                <w:sz w:val="20"/>
                <w:szCs w:val="20"/>
              </w:rPr>
              <w:t>2,5</w:t>
            </w:r>
          </w:p>
        </w:tc>
      </w:tr>
      <w:tr w:rsidR="005C734C" w:rsidRPr="005C734C" w14:paraId="53480D9A"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CE099F" w14:textId="64F5EEBF" w:rsidR="005C734C" w:rsidRPr="005C734C" w:rsidRDefault="005C734C" w:rsidP="00C106E8">
            <w:pPr>
              <w:spacing w:after="200"/>
              <w:contextualSpacing/>
              <w:jc w:val="both"/>
              <w:rPr>
                <w:b/>
                <w:sz w:val="20"/>
                <w:szCs w:val="20"/>
              </w:rPr>
            </w:pPr>
            <w:r w:rsidRPr="005C734C">
              <w:rPr>
                <w:b/>
                <w:sz w:val="20"/>
                <w:szCs w:val="20"/>
              </w:rPr>
              <w:t>1</w:t>
            </w:r>
            <w:r>
              <w:rPr>
                <w:b/>
                <w:sz w:val="20"/>
                <w:szCs w:val="20"/>
              </w:rPr>
              <w:t>6</w:t>
            </w:r>
            <w:r w:rsidRPr="005C734C">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41DD6" w14:textId="77777777" w:rsidR="005C734C" w:rsidRPr="005C734C" w:rsidRDefault="005C734C" w:rsidP="00C106E8">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00964FF" w14:textId="34EC4FE3" w:rsidR="005C734C" w:rsidRPr="005C734C" w:rsidRDefault="005C734C" w:rsidP="00C106E8">
            <w:pPr>
              <w:spacing w:after="200"/>
              <w:contextualSpacing/>
              <w:jc w:val="both"/>
              <w:rPr>
                <w:b/>
                <w:color w:val="000000" w:themeColor="text1"/>
                <w:sz w:val="20"/>
                <w:szCs w:val="20"/>
              </w:rPr>
            </w:pPr>
            <w:r w:rsidRPr="005C734C">
              <w:rPr>
                <w:b/>
                <w:color w:val="000000" w:themeColor="text1"/>
                <w:sz w:val="20"/>
                <w:szCs w:val="20"/>
              </w:rPr>
              <w:t>Anykščių vaikų lopšelis-darželis „Spindulėlis“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37464B3" w14:textId="2F61F7A6" w:rsidR="005C734C" w:rsidRPr="005C734C" w:rsidRDefault="005C734C" w:rsidP="00C106E8">
            <w:pPr>
              <w:spacing w:after="200"/>
              <w:contextualSpacing/>
              <w:jc w:val="both"/>
              <w:rPr>
                <w:b/>
                <w:color w:val="000000" w:themeColor="text1"/>
                <w:sz w:val="20"/>
                <w:szCs w:val="20"/>
              </w:rPr>
            </w:pPr>
            <w:r>
              <w:rPr>
                <w:b/>
                <w:color w:val="000000" w:themeColor="text1"/>
                <w:sz w:val="20"/>
                <w:szCs w:val="20"/>
              </w:rPr>
              <w:t>1,4</w:t>
            </w:r>
          </w:p>
        </w:tc>
      </w:tr>
      <w:tr w:rsidR="005C734C" w:rsidRPr="005C734C" w14:paraId="67151024"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3EC06A" w14:textId="21154808" w:rsidR="005C734C" w:rsidRPr="005C734C" w:rsidRDefault="005C734C" w:rsidP="00C106E8">
            <w:pPr>
              <w:spacing w:after="200"/>
              <w:contextualSpacing/>
              <w:jc w:val="both"/>
              <w:rPr>
                <w:bCs/>
                <w:sz w:val="20"/>
                <w:szCs w:val="20"/>
              </w:rPr>
            </w:pPr>
            <w:r w:rsidRPr="005C734C">
              <w:rPr>
                <w:bCs/>
                <w:sz w:val="20"/>
                <w:szCs w:val="20"/>
              </w:rPr>
              <w:t>1</w:t>
            </w:r>
            <w:r>
              <w:rPr>
                <w:bCs/>
                <w:sz w:val="20"/>
                <w:szCs w:val="20"/>
              </w:rPr>
              <w:t>6</w:t>
            </w:r>
            <w:r w:rsidRPr="005C734C">
              <w:rPr>
                <w:bCs/>
                <w:sz w:val="20"/>
                <w:szCs w:val="20"/>
              </w:rPr>
              <w:t>.</w:t>
            </w:r>
            <w:r>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685277" w14:textId="3E1FE042" w:rsidR="005C734C" w:rsidRPr="005C734C" w:rsidRDefault="005C734C" w:rsidP="00C106E8">
            <w:pPr>
              <w:spacing w:after="200"/>
              <w:contextualSpacing/>
              <w:jc w:val="both"/>
              <w:rPr>
                <w:bCs/>
                <w:sz w:val="20"/>
                <w:szCs w:val="20"/>
              </w:rPr>
            </w:pPr>
            <w:r w:rsidRPr="005C734C">
              <w:rPr>
                <w:bCs/>
                <w:sz w:val="20"/>
                <w:szCs w:val="20"/>
              </w:rPr>
              <w:t>6.1.</w:t>
            </w:r>
            <w:r>
              <w:rPr>
                <w:bCs/>
                <w:sz w:val="20"/>
                <w:szCs w:val="20"/>
              </w:rPr>
              <w:t>2</w:t>
            </w:r>
            <w:r w:rsidRPr="005C734C">
              <w:rPr>
                <w:bCs/>
                <w:sz w:val="20"/>
                <w:szCs w:val="20"/>
              </w:rPr>
              <w:t>.</w:t>
            </w:r>
            <w:r>
              <w:rPr>
                <w:bCs/>
                <w:sz w:val="20"/>
                <w:szCs w:val="20"/>
              </w:rPr>
              <w:t>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305C4B" w14:textId="211214E1" w:rsidR="005C734C" w:rsidRPr="005C734C" w:rsidRDefault="005C734C" w:rsidP="00C106E8">
            <w:pPr>
              <w:spacing w:after="200"/>
              <w:contextualSpacing/>
              <w:jc w:val="both"/>
              <w:rPr>
                <w:bCs/>
                <w:color w:val="000000" w:themeColor="text1"/>
                <w:sz w:val="20"/>
                <w:szCs w:val="20"/>
              </w:rPr>
            </w:pPr>
            <w:r>
              <w:rPr>
                <w:bCs/>
                <w:color w:val="000000" w:themeColor="text1"/>
                <w:sz w:val="20"/>
                <w:szCs w:val="20"/>
              </w:rPr>
              <w:t>Kitos dotacijos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B51AADF" w14:textId="61F9F515" w:rsidR="005C734C" w:rsidRPr="005C734C" w:rsidRDefault="005C734C" w:rsidP="00C106E8">
            <w:pPr>
              <w:spacing w:after="200"/>
              <w:contextualSpacing/>
              <w:jc w:val="both"/>
              <w:rPr>
                <w:bCs/>
                <w:color w:val="000000" w:themeColor="text1"/>
                <w:sz w:val="20"/>
                <w:szCs w:val="20"/>
              </w:rPr>
            </w:pPr>
            <w:r>
              <w:rPr>
                <w:bCs/>
                <w:color w:val="000000" w:themeColor="text1"/>
                <w:sz w:val="20"/>
                <w:szCs w:val="20"/>
              </w:rPr>
              <w:t>1,4</w:t>
            </w:r>
          </w:p>
        </w:tc>
      </w:tr>
      <w:tr w:rsidR="005C734C" w:rsidRPr="00D002BA" w14:paraId="778F4BA8"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511C9AB" w14:textId="7377C396" w:rsidR="005C734C" w:rsidRPr="00D002BA" w:rsidRDefault="005C734C" w:rsidP="00C106E8">
            <w:pPr>
              <w:spacing w:after="200"/>
              <w:contextualSpacing/>
              <w:jc w:val="both"/>
              <w:rPr>
                <w:b/>
                <w:sz w:val="20"/>
                <w:szCs w:val="20"/>
              </w:rPr>
            </w:pPr>
            <w:r w:rsidRPr="00D002BA">
              <w:rPr>
                <w:b/>
                <w:sz w:val="20"/>
                <w:szCs w:val="20"/>
              </w:rPr>
              <w:t>1</w:t>
            </w:r>
            <w:r w:rsidR="00D002BA" w:rsidRPr="00D002BA">
              <w:rPr>
                <w:b/>
                <w:sz w:val="20"/>
                <w:szCs w:val="20"/>
              </w:rPr>
              <w:t>7</w:t>
            </w:r>
            <w:r w:rsidRPr="00D002BA">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27AFD" w14:textId="77777777" w:rsidR="005C734C" w:rsidRPr="00D002BA" w:rsidRDefault="005C734C" w:rsidP="00C106E8">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0E51BE6" w14:textId="1FE75D79" w:rsidR="005C734C" w:rsidRPr="00D002BA" w:rsidRDefault="005C734C" w:rsidP="00C106E8">
            <w:pPr>
              <w:spacing w:after="200"/>
              <w:contextualSpacing/>
              <w:jc w:val="both"/>
              <w:rPr>
                <w:b/>
                <w:color w:val="000000" w:themeColor="text1"/>
                <w:sz w:val="20"/>
                <w:szCs w:val="20"/>
              </w:rPr>
            </w:pPr>
            <w:r w:rsidRPr="00D002BA">
              <w:rPr>
                <w:b/>
                <w:color w:val="000000" w:themeColor="text1"/>
                <w:sz w:val="20"/>
                <w:szCs w:val="20"/>
              </w:rPr>
              <w:t>Anykščių vaikų lopšelis-darželis „</w:t>
            </w:r>
            <w:r w:rsidR="00D002BA" w:rsidRPr="00D002BA">
              <w:rPr>
                <w:b/>
                <w:color w:val="000000" w:themeColor="text1"/>
                <w:sz w:val="20"/>
                <w:szCs w:val="20"/>
              </w:rPr>
              <w:t>Žiogelis</w:t>
            </w:r>
            <w:r w:rsidRPr="00D002BA">
              <w:rPr>
                <w:b/>
                <w:color w:val="000000" w:themeColor="text1"/>
                <w:sz w:val="20"/>
                <w:szCs w:val="20"/>
              </w:rPr>
              <w:t>“</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6BEDD1" w14:textId="1FE86725" w:rsidR="005C734C" w:rsidRPr="00D002BA" w:rsidRDefault="00D002BA" w:rsidP="00C106E8">
            <w:pPr>
              <w:spacing w:after="200"/>
              <w:contextualSpacing/>
              <w:jc w:val="both"/>
              <w:rPr>
                <w:b/>
                <w:color w:val="000000" w:themeColor="text1"/>
                <w:sz w:val="20"/>
                <w:szCs w:val="20"/>
              </w:rPr>
            </w:pPr>
            <w:r w:rsidRPr="00D002BA">
              <w:rPr>
                <w:b/>
                <w:color w:val="000000" w:themeColor="text1"/>
                <w:sz w:val="20"/>
                <w:szCs w:val="20"/>
              </w:rPr>
              <w:t>6,2</w:t>
            </w:r>
          </w:p>
        </w:tc>
      </w:tr>
      <w:tr w:rsidR="005C734C" w:rsidRPr="005C734C" w14:paraId="50255052" w14:textId="77777777" w:rsidTr="005C734C">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566497" w14:textId="61E214AB" w:rsidR="005C734C" w:rsidRPr="005C734C" w:rsidRDefault="005C734C" w:rsidP="00C106E8">
            <w:pPr>
              <w:spacing w:after="200"/>
              <w:contextualSpacing/>
              <w:jc w:val="both"/>
              <w:rPr>
                <w:bCs/>
                <w:sz w:val="20"/>
                <w:szCs w:val="20"/>
              </w:rPr>
            </w:pPr>
            <w:r w:rsidRPr="005C734C">
              <w:rPr>
                <w:bCs/>
                <w:sz w:val="20"/>
                <w:szCs w:val="20"/>
              </w:rPr>
              <w:t>1</w:t>
            </w:r>
            <w:r w:rsidR="00D002BA">
              <w:rPr>
                <w:bCs/>
                <w:sz w:val="20"/>
                <w:szCs w:val="20"/>
              </w:rPr>
              <w:t>7</w:t>
            </w:r>
            <w:r w:rsidRPr="005C734C">
              <w:rPr>
                <w:bCs/>
                <w:sz w:val="20"/>
                <w:szCs w:val="20"/>
              </w:rPr>
              <w:t>.</w:t>
            </w:r>
            <w:r w:rsidR="00D002BA">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DD8BC" w14:textId="77777777" w:rsidR="005C734C" w:rsidRPr="005C734C" w:rsidRDefault="005C734C" w:rsidP="00C106E8">
            <w:pPr>
              <w:spacing w:after="200"/>
              <w:contextualSpacing/>
              <w:jc w:val="both"/>
              <w:rPr>
                <w:bCs/>
                <w:sz w:val="20"/>
                <w:szCs w:val="20"/>
              </w:rPr>
            </w:pPr>
            <w:r w:rsidRPr="005C734C">
              <w:rPr>
                <w:bCs/>
                <w:sz w:val="20"/>
                <w:szCs w:val="20"/>
              </w:rPr>
              <w:t>6.1.</w:t>
            </w:r>
            <w:r>
              <w:rPr>
                <w:bCs/>
                <w:sz w:val="20"/>
                <w:szCs w:val="20"/>
              </w:rPr>
              <w:t>2</w:t>
            </w:r>
            <w:r w:rsidRPr="005C734C">
              <w:rPr>
                <w:bCs/>
                <w:sz w:val="20"/>
                <w:szCs w:val="20"/>
              </w:rPr>
              <w:t>.</w:t>
            </w:r>
            <w:r>
              <w:rPr>
                <w:bCs/>
                <w:sz w:val="20"/>
                <w:szCs w:val="20"/>
              </w:rPr>
              <w:t>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B508301" w14:textId="4DB7B030" w:rsidR="005C734C" w:rsidRPr="005C734C" w:rsidRDefault="00D002BA" w:rsidP="00C106E8">
            <w:pPr>
              <w:spacing w:after="200"/>
              <w:contextualSpacing/>
              <w:jc w:val="both"/>
              <w:rPr>
                <w:bCs/>
                <w:color w:val="000000" w:themeColor="text1"/>
                <w:sz w:val="20"/>
                <w:szCs w:val="20"/>
              </w:rPr>
            </w:pPr>
            <w:r>
              <w:rPr>
                <w:bCs/>
                <w:color w:val="000000" w:themeColor="text1"/>
                <w:sz w:val="20"/>
                <w:szCs w:val="20"/>
              </w:rPr>
              <w:t xml:space="preserve">Biudžeto lėšos </w:t>
            </w:r>
            <w:r w:rsidR="005C734C">
              <w:rPr>
                <w:bCs/>
                <w:color w:val="000000" w:themeColor="text1"/>
                <w:sz w:val="20"/>
                <w:szCs w:val="20"/>
              </w:rPr>
              <w:t>(švietimo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ABEADFC" w14:textId="036D45A9" w:rsidR="005C734C" w:rsidRPr="005C734C" w:rsidRDefault="00D002BA" w:rsidP="00C106E8">
            <w:pPr>
              <w:spacing w:after="200"/>
              <w:contextualSpacing/>
              <w:jc w:val="both"/>
              <w:rPr>
                <w:bCs/>
                <w:color w:val="000000" w:themeColor="text1"/>
                <w:sz w:val="20"/>
                <w:szCs w:val="20"/>
              </w:rPr>
            </w:pPr>
            <w:r>
              <w:rPr>
                <w:bCs/>
                <w:color w:val="000000" w:themeColor="text1"/>
                <w:sz w:val="20"/>
                <w:szCs w:val="20"/>
              </w:rPr>
              <w:t>6,2</w:t>
            </w:r>
          </w:p>
        </w:tc>
      </w:tr>
      <w:tr w:rsidR="00D002BA" w:rsidRPr="00D002BA" w14:paraId="07A7C736" w14:textId="77777777" w:rsidTr="00D002BA">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4C3FDD" w14:textId="5BFB1BA2" w:rsidR="00D002BA" w:rsidRPr="00D002BA" w:rsidRDefault="00D002BA" w:rsidP="00C106E8">
            <w:pPr>
              <w:spacing w:after="200"/>
              <w:contextualSpacing/>
              <w:jc w:val="both"/>
              <w:rPr>
                <w:b/>
                <w:sz w:val="20"/>
                <w:szCs w:val="20"/>
              </w:rPr>
            </w:pPr>
            <w:r w:rsidRPr="00D002BA">
              <w:rPr>
                <w:b/>
                <w:sz w:val="20"/>
                <w:szCs w:val="20"/>
              </w:rPr>
              <w:t>1</w:t>
            </w:r>
            <w:r>
              <w:rPr>
                <w:b/>
                <w:sz w:val="20"/>
                <w:szCs w:val="20"/>
              </w:rPr>
              <w:t>8</w:t>
            </w:r>
            <w:r w:rsidRPr="00D002BA">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AC4F2" w14:textId="77777777" w:rsidR="00D002BA" w:rsidRPr="00D002BA" w:rsidRDefault="00D002BA" w:rsidP="00C106E8">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3A25295" w14:textId="4C3F79F5" w:rsidR="00D002BA" w:rsidRPr="00D002BA" w:rsidRDefault="00D002BA" w:rsidP="00C106E8">
            <w:pPr>
              <w:spacing w:after="200"/>
              <w:contextualSpacing/>
              <w:jc w:val="both"/>
              <w:rPr>
                <w:b/>
                <w:color w:val="000000" w:themeColor="text1"/>
                <w:sz w:val="20"/>
                <w:szCs w:val="20"/>
              </w:rPr>
            </w:pPr>
            <w:r w:rsidRPr="00D002BA">
              <w:rPr>
                <w:b/>
                <w:color w:val="000000" w:themeColor="text1"/>
                <w:sz w:val="20"/>
                <w:szCs w:val="20"/>
              </w:rPr>
              <w:t>Anykščių  lopšelis-darželis „Žilvitis“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546C95E" w14:textId="537B9116" w:rsidR="00D002BA" w:rsidRPr="00D002BA" w:rsidRDefault="00D002BA" w:rsidP="00C106E8">
            <w:pPr>
              <w:spacing w:after="200"/>
              <w:contextualSpacing/>
              <w:jc w:val="both"/>
              <w:rPr>
                <w:b/>
                <w:color w:val="000000" w:themeColor="text1"/>
                <w:sz w:val="20"/>
                <w:szCs w:val="20"/>
              </w:rPr>
            </w:pPr>
            <w:r>
              <w:rPr>
                <w:b/>
                <w:color w:val="000000" w:themeColor="text1"/>
                <w:sz w:val="20"/>
                <w:szCs w:val="20"/>
              </w:rPr>
              <w:t>14,2</w:t>
            </w:r>
          </w:p>
        </w:tc>
      </w:tr>
      <w:tr w:rsidR="00D002BA" w:rsidRPr="005C734C" w14:paraId="40A7DF64" w14:textId="77777777" w:rsidTr="00D002BA">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920E9A" w14:textId="3F49739F" w:rsidR="00D002BA" w:rsidRPr="005C734C" w:rsidRDefault="00D002BA" w:rsidP="00C106E8">
            <w:pPr>
              <w:spacing w:after="200"/>
              <w:contextualSpacing/>
              <w:jc w:val="both"/>
              <w:rPr>
                <w:bCs/>
                <w:sz w:val="20"/>
                <w:szCs w:val="20"/>
              </w:rPr>
            </w:pPr>
            <w:r w:rsidRPr="005C734C">
              <w:rPr>
                <w:bCs/>
                <w:sz w:val="20"/>
                <w:szCs w:val="20"/>
              </w:rPr>
              <w:t>1</w:t>
            </w:r>
            <w:r>
              <w:rPr>
                <w:bCs/>
                <w:sz w:val="20"/>
                <w:szCs w:val="20"/>
              </w:rPr>
              <w:t>8</w:t>
            </w:r>
            <w:r w:rsidRPr="005C734C">
              <w:rPr>
                <w:bCs/>
                <w:sz w:val="20"/>
                <w:szCs w:val="20"/>
              </w:rPr>
              <w:t>.</w:t>
            </w:r>
            <w:r>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6F552" w14:textId="77777777" w:rsidR="00D002BA" w:rsidRPr="005C734C" w:rsidRDefault="00D002BA" w:rsidP="00C106E8">
            <w:pPr>
              <w:spacing w:after="200"/>
              <w:contextualSpacing/>
              <w:jc w:val="both"/>
              <w:rPr>
                <w:bCs/>
                <w:sz w:val="20"/>
                <w:szCs w:val="20"/>
              </w:rPr>
            </w:pPr>
            <w:r w:rsidRPr="005C734C">
              <w:rPr>
                <w:bCs/>
                <w:sz w:val="20"/>
                <w:szCs w:val="20"/>
              </w:rPr>
              <w:t>6.1.</w:t>
            </w:r>
            <w:r>
              <w:rPr>
                <w:bCs/>
                <w:sz w:val="20"/>
                <w:szCs w:val="20"/>
              </w:rPr>
              <w:t>2</w:t>
            </w:r>
            <w:r w:rsidRPr="005C734C">
              <w:rPr>
                <w:bCs/>
                <w:sz w:val="20"/>
                <w:szCs w:val="20"/>
              </w:rPr>
              <w:t>.</w:t>
            </w:r>
            <w:r>
              <w:rPr>
                <w:bCs/>
                <w:sz w:val="20"/>
                <w:szCs w:val="20"/>
              </w:rPr>
              <w:t>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D3E40A7" w14:textId="1AEF00F9" w:rsidR="00D002BA" w:rsidRPr="005C734C" w:rsidRDefault="00D002BA" w:rsidP="00C106E8">
            <w:pPr>
              <w:spacing w:after="200"/>
              <w:contextualSpacing/>
              <w:jc w:val="both"/>
              <w:rPr>
                <w:bCs/>
                <w:color w:val="000000" w:themeColor="text1"/>
                <w:sz w:val="20"/>
                <w:szCs w:val="20"/>
              </w:rPr>
            </w:pPr>
            <w:r>
              <w:rPr>
                <w:bCs/>
                <w:color w:val="000000" w:themeColor="text1"/>
                <w:sz w:val="20"/>
                <w:szCs w:val="20"/>
              </w:rPr>
              <w:t>Biudžeto lėšos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84315CA" w14:textId="7C495617" w:rsidR="00D002BA" w:rsidRPr="005C734C" w:rsidRDefault="00D002BA" w:rsidP="00C106E8">
            <w:pPr>
              <w:spacing w:after="200"/>
              <w:contextualSpacing/>
              <w:jc w:val="both"/>
              <w:rPr>
                <w:bCs/>
                <w:color w:val="000000" w:themeColor="text1"/>
                <w:sz w:val="20"/>
                <w:szCs w:val="20"/>
              </w:rPr>
            </w:pPr>
            <w:r>
              <w:rPr>
                <w:bCs/>
                <w:color w:val="000000" w:themeColor="text1"/>
                <w:sz w:val="20"/>
                <w:szCs w:val="20"/>
              </w:rPr>
              <w:t>14,2</w:t>
            </w:r>
          </w:p>
        </w:tc>
      </w:tr>
      <w:tr w:rsidR="005C734C" w:rsidRPr="00D002BA" w14:paraId="1007CF76"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149D76F" w14:textId="53FFA319" w:rsidR="005C734C" w:rsidRPr="00D002BA" w:rsidRDefault="00D002BA" w:rsidP="005C734C">
            <w:pPr>
              <w:spacing w:after="200"/>
              <w:contextualSpacing/>
              <w:jc w:val="both"/>
              <w:rPr>
                <w:b/>
                <w:sz w:val="20"/>
                <w:szCs w:val="20"/>
              </w:rPr>
            </w:pPr>
            <w:r w:rsidRPr="00D002BA">
              <w:rPr>
                <w:b/>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A9D28" w14:textId="77777777" w:rsidR="005C734C" w:rsidRPr="00D002BA" w:rsidRDefault="005C734C" w:rsidP="005C734C">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5CBED95" w14:textId="434CAB9C" w:rsidR="005C734C" w:rsidRPr="00D002BA" w:rsidRDefault="00D002BA" w:rsidP="005C734C">
            <w:pPr>
              <w:spacing w:after="200"/>
              <w:contextualSpacing/>
              <w:jc w:val="both"/>
              <w:rPr>
                <w:b/>
                <w:color w:val="000000" w:themeColor="text1"/>
                <w:sz w:val="20"/>
                <w:szCs w:val="20"/>
              </w:rPr>
            </w:pPr>
            <w:r w:rsidRPr="00D002BA">
              <w:rPr>
                <w:b/>
                <w:color w:val="000000" w:themeColor="text1"/>
                <w:sz w:val="20"/>
                <w:szCs w:val="20"/>
              </w:rPr>
              <w:t>Jono Biliūno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665641" w14:textId="7D6D3489" w:rsidR="005C734C" w:rsidRPr="00D002BA" w:rsidRDefault="00D002BA" w:rsidP="005C734C">
            <w:pPr>
              <w:spacing w:after="200"/>
              <w:contextualSpacing/>
              <w:jc w:val="both"/>
              <w:rPr>
                <w:b/>
                <w:color w:val="000000" w:themeColor="text1"/>
                <w:sz w:val="20"/>
                <w:szCs w:val="20"/>
              </w:rPr>
            </w:pPr>
            <w:r w:rsidRPr="00D002BA">
              <w:rPr>
                <w:b/>
                <w:color w:val="000000" w:themeColor="text1"/>
                <w:sz w:val="20"/>
                <w:szCs w:val="20"/>
              </w:rPr>
              <w:t>0,6</w:t>
            </w:r>
          </w:p>
        </w:tc>
      </w:tr>
      <w:tr w:rsidR="00D002BA" w:rsidRPr="005C734C" w14:paraId="3AC2E7D4"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8D551FB" w14:textId="6EC1C0E5" w:rsidR="00D002BA" w:rsidRDefault="00D002BA" w:rsidP="00D002BA">
            <w:pPr>
              <w:spacing w:after="200"/>
              <w:contextualSpacing/>
              <w:jc w:val="both"/>
              <w:rPr>
                <w:bCs/>
                <w:sz w:val="20"/>
                <w:szCs w:val="20"/>
              </w:rPr>
            </w:pPr>
            <w:r>
              <w:rPr>
                <w:bCs/>
                <w:sz w:val="20"/>
                <w:szCs w:val="20"/>
              </w:rPr>
              <w:t>19.7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6E705" w14:textId="5E689594" w:rsidR="00D002BA" w:rsidRPr="005C734C" w:rsidRDefault="00D002BA" w:rsidP="00D002BA">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5C986AE" w14:textId="5E051AA2" w:rsidR="00D002BA" w:rsidRDefault="00D002BA" w:rsidP="00D002BA">
            <w:pPr>
              <w:spacing w:after="200"/>
              <w:contextualSpacing/>
              <w:jc w:val="both"/>
              <w:rPr>
                <w:bCs/>
                <w:color w:val="000000" w:themeColor="text1"/>
                <w:sz w:val="20"/>
                <w:szCs w:val="20"/>
              </w:rPr>
            </w:pPr>
            <w:r>
              <w:rPr>
                <w:bCs/>
                <w:color w:val="000000" w:themeColor="text1"/>
                <w:sz w:val="20"/>
                <w:szCs w:val="20"/>
              </w:rPr>
              <w:t>Kitos dotacijos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F408F37" w14:textId="70A8F4B4" w:rsidR="00D002BA" w:rsidRDefault="00D002BA" w:rsidP="00D002BA">
            <w:pPr>
              <w:spacing w:after="200"/>
              <w:contextualSpacing/>
              <w:jc w:val="both"/>
              <w:rPr>
                <w:bCs/>
                <w:color w:val="000000" w:themeColor="text1"/>
                <w:sz w:val="20"/>
                <w:szCs w:val="20"/>
              </w:rPr>
            </w:pPr>
            <w:r>
              <w:rPr>
                <w:bCs/>
                <w:color w:val="000000" w:themeColor="text1"/>
                <w:sz w:val="20"/>
                <w:szCs w:val="20"/>
              </w:rPr>
              <w:t>0,6</w:t>
            </w:r>
          </w:p>
        </w:tc>
      </w:tr>
      <w:tr w:rsidR="00D002BA" w:rsidRPr="00D002BA" w14:paraId="31F1A26F"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97C0A0B" w14:textId="1CD3C50C" w:rsidR="00D002BA" w:rsidRPr="00D002BA" w:rsidRDefault="00D002BA" w:rsidP="00D002BA">
            <w:pPr>
              <w:spacing w:after="200"/>
              <w:contextualSpacing/>
              <w:jc w:val="both"/>
              <w:rPr>
                <w:b/>
                <w:sz w:val="20"/>
                <w:szCs w:val="20"/>
              </w:rPr>
            </w:pPr>
            <w:r w:rsidRPr="00D002BA">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9A46B4" w14:textId="77777777" w:rsidR="00D002BA" w:rsidRPr="00D002BA" w:rsidRDefault="00D002BA" w:rsidP="00D002BA">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79720DD" w14:textId="19FE3F7D" w:rsidR="00D002BA" w:rsidRPr="00D002BA" w:rsidRDefault="00D002BA" w:rsidP="00D002BA">
            <w:pPr>
              <w:spacing w:after="200"/>
              <w:contextualSpacing/>
              <w:jc w:val="both"/>
              <w:rPr>
                <w:b/>
                <w:color w:val="000000" w:themeColor="text1"/>
                <w:sz w:val="20"/>
                <w:szCs w:val="20"/>
              </w:rPr>
            </w:pPr>
            <w:r w:rsidRPr="00D002BA">
              <w:rPr>
                <w:b/>
                <w:color w:val="000000" w:themeColor="text1"/>
                <w:sz w:val="20"/>
                <w:szCs w:val="20"/>
              </w:rPr>
              <w:t>Antano Vienuolio progimnazija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D47DF9" w14:textId="6B2D2DDC" w:rsidR="00D002BA" w:rsidRPr="00D002BA" w:rsidRDefault="00D002BA" w:rsidP="00D002BA">
            <w:pPr>
              <w:spacing w:after="200"/>
              <w:contextualSpacing/>
              <w:jc w:val="both"/>
              <w:rPr>
                <w:b/>
                <w:color w:val="000000" w:themeColor="text1"/>
                <w:sz w:val="20"/>
                <w:szCs w:val="20"/>
              </w:rPr>
            </w:pPr>
            <w:r w:rsidRPr="00D002BA">
              <w:rPr>
                <w:b/>
                <w:color w:val="000000" w:themeColor="text1"/>
                <w:sz w:val="20"/>
                <w:szCs w:val="20"/>
              </w:rPr>
              <w:t>46,8</w:t>
            </w:r>
          </w:p>
        </w:tc>
      </w:tr>
      <w:tr w:rsidR="00D002BA" w:rsidRPr="005C734C" w14:paraId="09DF6BFC"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48DEDD0" w14:textId="316414DA" w:rsidR="00D002BA" w:rsidRDefault="00D002BA" w:rsidP="00D002BA">
            <w:pPr>
              <w:spacing w:after="200"/>
              <w:contextualSpacing/>
              <w:jc w:val="both"/>
              <w:rPr>
                <w:bCs/>
                <w:sz w:val="20"/>
                <w:szCs w:val="20"/>
              </w:rPr>
            </w:pPr>
            <w:r>
              <w:rPr>
                <w:bCs/>
                <w:sz w:val="20"/>
                <w:szCs w:val="20"/>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E912B7" w14:textId="34698FA9" w:rsidR="00D002BA" w:rsidRPr="005C734C" w:rsidRDefault="00D002BA" w:rsidP="00D002BA">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F7FBB44" w14:textId="046BF9A7" w:rsidR="00D002BA" w:rsidRDefault="00D002BA" w:rsidP="00D002BA">
            <w:pPr>
              <w:spacing w:after="200"/>
              <w:contextualSpacing/>
              <w:jc w:val="both"/>
              <w:rPr>
                <w:bCs/>
                <w:color w:val="000000" w:themeColor="text1"/>
                <w:sz w:val="20"/>
                <w:szCs w:val="20"/>
              </w:rPr>
            </w:pPr>
            <w:r>
              <w:rPr>
                <w:bCs/>
                <w:color w:val="000000" w:themeColor="text1"/>
                <w:sz w:val="20"/>
                <w:szCs w:val="20"/>
              </w:rPr>
              <w:t>Biudžeto lėšos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3FEFCE" w14:textId="08FE449B" w:rsidR="00D002BA" w:rsidRDefault="00D002BA" w:rsidP="00D002BA">
            <w:pPr>
              <w:spacing w:after="200"/>
              <w:contextualSpacing/>
              <w:jc w:val="both"/>
              <w:rPr>
                <w:bCs/>
                <w:color w:val="000000" w:themeColor="text1"/>
                <w:sz w:val="20"/>
                <w:szCs w:val="20"/>
              </w:rPr>
            </w:pPr>
            <w:r>
              <w:rPr>
                <w:bCs/>
                <w:color w:val="000000" w:themeColor="text1"/>
                <w:sz w:val="20"/>
                <w:szCs w:val="20"/>
              </w:rPr>
              <w:t>45</w:t>
            </w:r>
          </w:p>
        </w:tc>
      </w:tr>
      <w:tr w:rsidR="00D002BA" w:rsidRPr="005C734C" w14:paraId="7225B18E"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E2809C" w14:textId="3D3485F4" w:rsidR="00D002BA" w:rsidRDefault="00D002BA" w:rsidP="00D002BA">
            <w:pPr>
              <w:spacing w:after="200"/>
              <w:contextualSpacing/>
              <w:jc w:val="both"/>
              <w:rPr>
                <w:bCs/>
                <w:sz w:val="20"/>
                <w:szCs w:val="20"/>
              </w:rPr>
            </w:pPr>
            <w:r>
              <w:rPr>
                <w:bCs/>
                <w:sz w:val="20"/>
                <w:szCs w:val="20"/>
              </w:rPr>
              <w:t>20.8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6C9499" w14:textId="5AECE2E0" w:rsidR="00D002BA" w:rsidRDefault="00D002BA" w:rsidP="00D002BA">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78D86B4" w14:textId="79E1B868" w:rsidR="00D002BA" w:rsidRDefault="00D002BA" w:rsidP="00D002BA">
            <w:pPr>
              <w:spacing w:after="200"/>
              <w:contextualSpacing/>
              <w:jc w:val="both"/>
              <w:rPr>
                <w:bCs/>
                <w:color w:val="000000" w:themeColor="text1"/>
                <w:sz w:val="20"/>
                <w:szCs w:val="20"/>
              </w:rPr>
            </w:pPr>
            <w:r>
              <w:rPr>
                <w:bCs/>
                <w:color w:val="000000" w:themeColor="text1"/>
                <w:sz w:val="20"/>
                <w:szCs w:val="20"/>
              </w:rPr>
              <w:t>Kitos dotacijos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B75680E" w14:textId="37200D15" w:rsidR="00D002BA" w:rsidRDefault="00D002BA" w:rsidP="00D002BA">
            <w:pPr>
              <w:spacing w:after="200"/>
              <w:contextualSpacing/>
              <w:jc w:val="both"/>
              <w:rPr>
                <w:bCs/>
                <w:color w:val="000000" w:themeColor="text1"/>
                <w:sz w:val="20"/>
                <w:szCs w:val="20"/>
              </w:rPr>
            </w:pPr>
            <w:r>
              <w:rPr>
                <w:bCs/>
                <w:color w:val="000000" w:themeColor="text1"/>
                <w:sz w:val="20"/>
                <w:szCs w:val="20"/>
              </w:rPr>
              <w:t>1,8</w:t>
            </w:r>
          </w:p>
        </w:tc>
      </w:tr>
      <w:tr w:rsidR="00D002BA" w:rsidRPr="00D002BA" w14:paraId="2986BD98"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ED0CDF" w14:textId="03FE036F" w:rsidR="00D002BA" w:rsidRPr="00D002BA" w:rsidRDefault="00D002BA" w:rsidP="00D002BA">
            <w:pPr>
              <w:spacing w:after="200"/>
              <w:contextualSpacing/>
              <w:jc w:val="both"/>
              <w:rPr>
                <w:b/>
                <w:sz w:val="20"/>
                <w:szCs w:val="20"/>
              </w:rPr>
            </w:pPr>
            <w:r w:rsidRPr="00D002BA">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139431" w14:textId="77777777" w:rsidR="00D002BA" w:rsidRPr="00D002BA" w:rsidRDefault="00D002BA" w:rsidP="00D002BA">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128D2B8" w14:textId="2858535D" w:rsidR="00D002BA" w:rsidRPr="00D002BA" w:rsidRDefault="00D002BA" w:rsidP="00D002BA">
            <w:pPr>
              <w:spacing w:after="200"/>
              <w:contextualSpacing/>
              <w:jc w:val="both"/>
              <w:rPr>
                <w:b/>
                <w:color w:val="000000" w:themeColor="text1"/>
                <w:sz w:val="20"/>
                <w:szCs w:val="20"/>
              </w:rPr>
            </w:pPr>
            <w:r w:rsidRPr="00D002BA">
              <w:rPr>
                <w:b/>
                <w:color w:val="000000" w:themeColor="text1"/>
                <w:sz w:val="20"/>
                <w:szCs w:val="20"/>
              </w:rPr>
              <w:t>Antano Baranausko pagrindinė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628E284" w14:textId="4EE377B3" w:rsidR="00D002BA" w:rsidRPr="00D002BA" w:rsidRDefault="00D002BA" w:rsidP="00D002BA">
            <w:pPr>
              <w:spacing w:after="200"/>
              <w:contextualSpacing/>
              <w:jc w:val="both"/>
              <w:rPr>
                <w:b/>
                <w:color w:val="000000" w:themeColor="text1"/>
                <w:sz w:val="20"/>
                <w:szCs w:val="20"/>
              </w:rPr>
            </w:pPr>
            <w:r w:rsidRPr="00D002BA">
              <w:rPr>
                <w:b/>
                <w:color w:val="000000" w:themeColor="text1"/>
                <w:sz w:val="20"/>
                <w:szCs w:val="20"/>
              </w:rPr>
              <w:t>2,3</w:t>
            </w:r>
          </w:p>
        </w:tc>
      </w:tr>
      <w:tr w:rsidR="00D002BA" w:rsidRPr="005C734C" w14:paraId="280009C8"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615323" w14:textId="2EA3F392" w:rsidR="00D002BA" w:rsidRDefault="00D002BA" w:rsidP="00D002BA">
            <w:pPr>
              <w:spacing w:after="200"/>
              <w:contextualSpacing/>
              <w:jc w:val="both"/>
              <w:rPr>
                <w:bCs/>
                <w:sz w:val="20"/>
                <w:szCs w:val="20"/>
              </w:rPr>
            </w:pPr>
            <w:r>
              <w:rPr>
                <w:bCs/>
                <w:sz w:val="20"/>
                <w:szCs w:val="20"/>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BF2807" w14:textId="4B29C494" w:rsidR="00D002BA" w:rsidRDefault="00D002BA" w:rsidP="00D002BA">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66F64DD" w14:textId="15F65AA8" w:rsidR="00D002BA" w:rsidRDefault="00D002BA" w:rsidP="00D002BA">
            <w:pPr>
              <w:spacing w:after="200"/>
              <w:contextualSpacing/>
              <w:jc w:val="both"/>
              <w:rPr>
                <w:bCs/>
                <w:color w:val="000000" w:themeColor="text1"/>
                <w:sz w:val="20"/>
                <w:szCs w:val="20"/>
              </w:rPr>
            </w:pPr>
            <w:r>
              <w:rPr>
                <w:bCs/>
                <w:color w:val="000000" w:themeColor="text1"/>
                <w:sz w:val="20"/>
                <w:szCs w:val="20"/>
              </w:rPr>
              <w:t>Mokymo lėšos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A7D67B3" w14:textId="38F4EC45" w:rsidR="00D002BA" w:rsidRDefault="00D002BA" w:rsidP="00D002BA">
            <w:pPr>
              <w:spacing w:after="200"/>
              <w:contextualSpacing/>
              <w:jc w:val="both"/>
              <w:rPr>
                <w:bCs/>
                <w:color w:val="000000" w:themeColor="text1"/>
                <w:sz w:val="20"/>
                <w:szCs w:val="20"/>
              </w:rPr>
            </w:pPr>
            <w:r>
              <w:rPr>
                <w:bCs/>
                <w:color w:val="000000" w:themeColor="text1"/>
                <w:sz w:val="20"/>
                <w:szCs w:val="20"/>
              </w:rPr>
              <w:t>14,3</w:t>
            </w:r>
          </w:p>
        </w:tc>
      </w:tr>
      <w:tr w:rsidR="00D002BA" w:rsidRPr="005C734C" w14:paraId="7529DB68"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243FC2" w14:textId="73DF4B32" w:rsidR="00D002BA" w:rsidRDefault="00D002BA" w:rsidP="00D002BA">
            <w:pPr>
              <w:spacing w:after="200"/>
              <w:contextualSpacing/>
              <w:jc w:val="both"/>
              <w:rPr>
                <w:bCs/>
                <w:sz w:val="20"/>
                <w:szCs w:val="20"/>
              </w:rPr>
            </w:pPr>
            <w:r>
              <w:rPr>
                <w:bCs/>
                <w:sz w:val="20"/>
                <w:szCs w:val="20"/>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EAA14" w14:textId="42C2E426" w:rsidR="00D002BA" w:rsidRDefault="00D002BA" w:rsidP="00D002BA">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4BF885F" w14:textId="1B68DE2A" w:rsidR="00D002BA" w:rsidRDefault="00D002BA" w:rsidP="00D002BA">
            <w:pPr>
              <w:spacing w:after="200"/>
              <w:contextualSpacing/>
              <w:jc w:val="both"/>
              <w:rPr>
                <w:bCs/>
                <w:color w:val="000000" w:themeColor="text1"/>
                <w:sz w:val="20"/>
                <w:szCs w:val="20"/>
              </w:rPr>
            </w:pPr>
            <w:r>
              <w:rPr>
                <w:bCs/>
                <w:color w:val="000000" w:themeColor="text1"/>
                <w:sz w:val="20"/>
                <w:szCs w:val="20"/>
              </w:rPr>
              <w:t>Mokymo lėšos uc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DF8CD0" w14:textId="6E62EB0F" w:rsidR="00D002BA" w:rsidRDefault="00D002BA" w:rsidP="00D002BA">
            <w:pPr>
              <w:spacing w:after="200"/>
              <w:contextualSpacing/>
              <w:jc w:val="both"/>
              <w:rPr>
                <w:bCs/>
                <w:color w:val="000000" w:themeColor="text1"/>
                <w:sz w:val="20"/>
                <w:szCs w:val="20"/>
              </w:rPr>
            </w:pPr>
            <w:r>
              <w:rPr>
                <w:bCs/>
                <w:color w:val="000000" w:themeColor="text1"/>
                <w:sz w:val="20"/>
                <w:szCs w:val="20"/>
              </w:rPr>
              <w:t>-14,3</w:t>
            </w:r>
          </w:p>
        </w:tc>
      </w:tr>
      <w:tr w:rsidR="00D002BA" w:rsidRPr="005C734C" w14:paraId="2D29E5AA"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173D648" w14:textId="1307C95C" w:rsidR="00D002BA" w:rsidRDefault="00D002BA" w:rsidP="00D002BA">
            <w:pPr>
              <w:spacing w:after="200"/>
              <w:contextualSpacing/>
              <w:jc w:val="both"/>
              <w:rPr>
                <w:bCs/>
                <w:sz w:val="20"/>
                <w:szCs w:val="20"/>
              </w:rPr>
            </w:pPr>
            <w:r>
              <w:rPr>
                <w:bCs/>
                <w:sz w:val="20"/>
                <w:szCs w:val="20"/>
              </w:rPr>
              <w:lastRenderedPageBreak/>
              <w:t>21.11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048D2" w14:textId="004B888C" w:rsidR="00D002BA" w:rsidRDefault="00D002BA" w:rsidP="00D002BA">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42670C3" w14:textId="2C6CF32D" w:rsidR="00D002BA" w:rsidRDefault="00D002BA" w:rsidP="00D002BA">
            <w:pPr>
              <w:spacing w:after="200"/>
              <w:contextualSpacing/>
              <w:jc w:val="both"/>
              <w:rPr>
                <w:bCs/>
                <w:color w:val="000000" w:themeColor="text1"/>
                <w:sz w:val="20"/>
                <w:szCs w:val="20"/>
              </w:rPr>
            </w:pPr>
            <w:r>
              <w:rPr>
                <w:bCs/>
                <w:color w:val="000000" w:themeColor="text1"/>
                <w:sz w:val="20"/>
                <w:szCs w:val="20"/>
              </w:rPr>
              <w:t>Kitos dotacijos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1C0D14B" w14:textId="4EB28FB6" w:rsidR="00D002BA" w:rsidRDefault="00D002BA" w:rsidP="00D002BA">
            <w:pPr>
              <w:spacing w:after="200"/>
              <w:contextualSpacing/>
              <w:jc w:val="both"/>
              <w:rPr>
                <w:bCs/>
                <w:color w:val="000000" w:themeColor="text1"/>
                <w:sz w:val="20"/>
                <w:szCs w:val="20"/>
              </w:rPr>
            </w:pPr>
            <w:r>
              <w:rPr>
                <w:bCs/>
                <w:color w:val="000000" w:themeColor="text1"/>
                <w:sz w:val="20"/>
                <w:szCs w:val="20"/>
              </w:rPr>
              <w:t>2,3</w:t>
            </w:r>
          </w:p>
        </w:tc>
      </w:tr>
      <w:tr w:rsidR="00395E74" w:rsidRPr="00395E74" w14:paraId="11179C81"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092F363" w14:textId="4E6EEE26" w:rsidR="00395E74" w:rsidRPr="00395E74" w:rsidRDefault="00395E74" w:rsidP="00D002BA">
            <w:pPr>
              <w:spacing w:after="200"/>
              <w:contextualSpacing/>
              <w:jc w:val="both"/>
              <w:rPr>
                <w:b/>
                <w:sz w:val="20"/>
                <w:szCs w:val="20"/>
              </w:rPr>
            </w:pPr>
            <w:r w:rsidRPr="00395E74">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8FC880" w14:textId="77777777" w:rsidR="00395E74" w:rsidRPr="00395E74" w:rsidRDefault="00395E74" w:rsidP="00D002BA">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70B9E6F" w14:textId="021560FA" w:rsidR="00395E74" w:rsidRPr="00395E74" w:rsidRDefault="00395E74" w:rsidP="00D002BA">
            <w:pPr>
              <w:spacing w:after="200"/>
              <w:contextualSpacing/>
              <w:jc w:val="both"/>
              <w:rPr>
                <w:b/>
                <w:color w:val="000000" w:themeColor="text1"/>
                <w:sz w:val="20"/>
                <w:szCs w:val="20"/>
              </w:rPr>
            </w:pPr>
            <w:r w:rsidRPr="00395E74">
              <w:rPr>
                <w:b/>
                <w:color w:val="000000" w:themeColor="text1"/>
                <w:sz w:val="20"/>
                <w:szCs w:val="20"/>
              </w:rPr>
              <w:t>Kavarsko pagrindinė mokykla-daugiafunkcis centras</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3C9D5B1" w14:textId="1DC30D6A" w:rsidR="00395E74" w:rsidRPr="00395E74" w:rsidRDefault="00395E74" w:rsidP="00D002BA">
            <w:pPr>
              <w:spacing w:after="200"/>
              <w:contextualSpacing/>
              <w:jc w:val="both"/>
              <w:rPr>
                <w:b/>
                <w:color w:val="000000" w:themeColor="text1"/>
                <w:sz w:val="20"/>
                <w:szCs w:val="20"/>
              </w:rPr>
            </w:pPr>
            <w:r w:rsidRPr="00395E74">
              <w:rPr>
                <w:b/>
                <w:color w:val="000000" w:themeColor="text1"/>
                <w:sz w:val="20"/>
                <w:szCs w:val="20"/>
              </w:rPr>
              <w:t>0,4</w:t>
            </w:r>
          </w:p>
        </w:tc>
      </w:tr>
      <w:tr w:rsidR="00395E74" w:rsidRPr="005C734C" w14:paraId="1FEE5783"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27EA912" w14:textId="62C18907" w:rsidR="00395E74" w:rsidRDefault="00395E74" w:rsidP="00395E74">
            <w:pPr>
              <w:spacing w:after="200"/>
              <w:contextualSpacing/>
              <w:jc w:val="both"/>
              <w:rPr>
                <w:bCs/>
                <w:sz w:val="20"/>
                <w:szCs w:val="20"/>
              </w:rPr>
            </w:pPr>
            <w:r>
              <w:rPr>
                <w:bCs/>
                <w:sz w:val="20"/>
                <w:szCs w:val="20"/>
              </w:rPr>
              <w:t>22.12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8C0FA" w14:textId="3DC58CEB" w:rsidR="00395E74" w:rsidRDefault="00395E74" w:rsidP="00395E7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67FFB74" w14:textId="708D4B50" w:rsidR="00395E74" w:rsidRDefault="00395E74" w:rsidP="00395E74">
            <w:pPr>
              <w:spacing w:after="200"/>
              <w:contextualSpacing/>
              <w:jc w:val="both"/>
              <w:rPr>
                <w:bCs/>
                <w:color w:val="000000" w:themeColor="text1"/>
                <w:sz w:val="20"/>
                <w:szCs w:val="20"/>
              </w:rPr>
            </w:pPr>
            <w:r>
              <w:rPr>
                <w:bCs/>
                <w:color w:val="000000" w:themeColor="text1"/>
                <w:sz w:val="20"/>
                <w:szCs w:val="20"/>
              </w:rPr>
              <w:t>ES lėšos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6DE79AB" w14:textId="4B2F84CF" w:rsidR="00395E74" w:rsidRDefault="00395E74" w:rsidP="00395E74">
            <w:pPr>
              <w:spacing w:after="200"/>
              <w:contextualSpacing/>
              <w:jc w:val="both"/>
              <w:rPr>
                <w:bCs/>
                <w:color w:val="000000" w:themeColor="text1"/>
                <w:sz w:val="20"/>
                <w:szCs w:val="20"/>
              </w:rPr>
            </w:pPr>
            <w:r>
              <w:rPr>
                <w:bCs/>
                <w:color w:val="000000" w:themeColor="text1"/>
                <w:sz w:val="20"/>
                <w:szCs w:val="20"/>
              </w:rPr>
              <w:t>0,4</w:t>
            </w:r>
          </w:p>
        </w:tc>
      </w:tr>
      <w:tr w:rsidR="00395E74" w:rsidRPr="00395E74" w14:paraId="6CBE0C3F"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4E9F52" w14:textId="0931E343" w:rsidR="00395E74" w:rsidRPr="00395E74" w:rsidRDefault="00395E74" w:rsidP="00395E74">
            <w:pPr>
              <w:spacing w:after="200"/>
              <w:contextualSpacing/>
              <w:jc w:val="both"/>
              <w:rPr>
                <w:b/>
                <w:sz w:val="20"/>
                <w:szCs w:val="20"/>
              </w:rPr>
            </w:pPr>
            <w:r w:rsidRPr="00395E74">
              <w:rPr>
                <w:b/>
                <w:sz w:val="20"/>
                <w:szCs w:val="20"/>
              </w:rPr>
              <w:t>23</w:t>
            </w:r>
            <w:r>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42FB16" w14:textId="77777777" w:rsidR="00395E74" w:rsidRPr="00395E74" w:rsidRDefault="00395E74" w:rsidP="00395E7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EA73CDA" w14:textId="06117A89" w:rsidR="00395E74" w:rsidRPr="00395E74" w:rsidRDefault="00395E74" w:rsidP="00395E74">
            <w:pPr>
              <w:spacing w:after="200"/>
              <w:contextualSpacing/>
              <w:jc w:val="both"/>
              <w:rPr>
                <w:b/>
                <w:color w:val="000000" w:themeColor="text1"/>
                <w:sz w:val="20"/>
                <w:szCs w:val="20"/>
              </w:rPr>
            </w:pPr>
            <w:r w:rsidRPr="00395E74">
              <w:rPr>
                <w:b/>
                <w:color w:val="000000" w:themeColor="text1"/>
                <w:sz w:val="20"/>
                <w:szCs w:val="20"/>
              </w:rPr>
              <w:t>Svėdasų Juozo Tumo-Vaižganto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D66A6F" w14:textId="773E4051" w:rsidR="00395E74" w:rsidRPr="00395E74" w:rsidRDefault="00395E74" w:rsidP="00395E74">
            <w:pPr>
              <w:spacing w:after="200"/>
              <w:contextualSpacing/>
              <w:jc w:val="both"/>
              <w:rPr>
                <w:b/>
                <w:color w:val="000000" w:themeColor="text1"/>
                <w:sz w:val="20"/>
                <w:szCs w:val="20"/>
              </w:rPr>
            </w:pPr>
            <w:r w:rsidRPr="00395E74">
              <w:rPr>
                <w:b/>
                <w:color w:val="000000" w:themeColor="text1"/>
                <w:sz w:val="20"/>
                <w:szCs w:val="20"/>
              </w:rPr>
              <w:t>-1,4</w:t>
            </w:r>
          </w:p>
        </w:tc>
      </w:tr>
      <w:tr w:rsidR="00395E74" w:rsidRPr="005C734C" w14:paraId="4D0B7FCF"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445C51" w14:textId="7F9E6053" w:rsidR="00395E74" w:rsidRDefault="00395E74" w:rsidP="00395E74">
            <w:pPr>
              <w:spacing w:after="200"/>
              <w:contextualSpacing/>
              <w:jc w:val="both"/>
              <w:rPr>
                <w:bCs/>
                <w:sz w:val="20"/>
                <w:szCs w:val="20"/>
              </w:rPr>
            </w:pPr>
            <w:r>
              <w:rPr>
                <w:bCs/>
                <w:sz w:val="20"/>
                <w:szCs w:val="20"/>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66B70" w14:textId="4BD2BC39" w:rsidR="00395E74" w:rsidRDefault="00395E74" w:rsidP="00395E7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CA483A0" w14:textId="787118FA" w:rsidR="00395E74" w:rsidRDefault="00395E74" w:rsidP="00395E74">
            <w:pPr>
              <w:spacing w:after="200"/>
              <w:contextualSpacing/>
              <w:jc w:val="both"/>
              <w:rPr>
                <w:bCs/>
                <w:color w:val="000000" w:themeColor="text1"/>
                <w:sz w:val="20"/>
                <w:szCs w:val="20"/>
              </w:rPr>
            </w:pPr>
            <w:r>
              <w:rPr>
                <w:bCs/>
                <w:color w:val="000000" w:themeColor="text1"/>
                <w:sz w:val="20"/>
                <w:szCs w:val="20"/>
              </w:rPr>
              <w:t>Kitos dotacijos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E5A6618" w14:textId="799FF974" w:rsidR="00395E74" w:rsidRDefault="00395E74" w:rsidP="00395E74">
            <w:pPr>
              <w:spacing w:after="200"/>
              <w:contextualSpacing/>
              <w:jc w:val="both"/>
              <w:rPr>
                <w:bCs/>
                <w:color w:val="000000" w:themeColor="text1"/>
                <w:sz w:val="20"/>
                <w:szCs w:val="20"/>
              </w:rPr>
            </w:pPr>
            <w:r>
              <w:rPr>
                <w:bCs/>
                <w:color w:val="000000" w:themeColor="text1"/>
                <w:sz w:val="20"/>
                <w:szCs w:val="20"/>
              </w:rPr>
              <w:t>-1,4</w:t>
            </w:r>
          </w:p>
        </w:tc>
      </w:tr>
      <w:tr w:rsidR="00395E74" w:rsidRPr="00395E74" w14:paraId="3E581816"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B127ED" w14:textId="6852116B" w:rsidR="00395E74" w:rsidRPr="00395E74" w:rsidRDefault="00395E74" w:rsidP="00395E74">
            <w:pPr>
              <w:spacing w:after="200"/>
              <w:contextualSpacing/>
              <w:jc w:val="both"/>
              <w:rPr>
                <w:b/>
                <w:sz w:val="20"/>
                <w:szCs w:val="20"/>
              </w:rPr>
            </w:pPr>
            <w:r w:rsidRPr="00395E74">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588DC" w14:textId="77777777" w:rsidR="00395E74" w:rsidRPr="00395E74" w:rsidRDefault="00395E74" w:rsidP="00395E7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D7050FE" w14:textId="234F3381" w:rsidR="00395E74" w:rsidRPr="00395E74" w:rsidRDefault="00395E74" w:rsidP="00395E74">
            <w:pPr>
              <w:spacing w:after="200"/>
              <w:contextualSpacing/>
              <w:jc w:val="both"/>
              <w:rPr>
                <w:b/>
                <w:color w:val="000000" w:themeColor="text1"/>
                <w:sz w:val="20"/>
                <w:szCs w:val="20"/>
              </w:rPr>
            </w:pPr>
            <w:r w:rsidRPr="00395E74">
              <w:rPr>
                <w:b/>
                <w:color w:val="000000" w:themeColor="text1"/>
                <w:sz w:val="20"/>
                <w:szCs w:val="20"/>
              </w:rPr>
              <w:t>Troškūnų Kazio Inčiūros gimnazija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8DFD76B" w14:textId="7FDE3E14" w:rsidR="00395E74" w:rsidRPr="00395E74" w:rsidRDefault="00395E74" w:rsidP="00395E74">
            <w:pPr>
              <w:spacing w:after="200"/>
              <w:contextualSpacing/>
              <w:jc w:val="both"/>
              <w:rPr>
                <w:b/>
                <w:color w:val="000000" w:themeColor="text1"/>
                <w:sz w:val="20"/>
                <w:szCs w:val="20"/>
              </w:rPr>
            </w:pPr>
            <w:r w:rsidRPr="00395E74">
              <w:rPr>
                <w:b/>
                <w:color w:val="000000" w:themeColor="text1"/>
                <w:sz w:val="20"/>
                <w:szCs w:val="20"/>
              </w:rPr>
              <w:t>26</w:t>
            </w:r>
          </w:p>
        </w:tc>
      </w:tr>
      <w:tr w:rsidR="00395E74" w:rsidRPr="005C734C" w14:paraId="5904E4B4"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B3A0302" w14:textId="7B5376F8" w:rsidR="00395E74" w:rsidRDefault="00395E74" w:rsidP="00395E74">
            <w:pPr>
              <w:spacing w:after="200"/>
              <w:contextualSpacing/>
              <w:jc w:val="both"/>
              <w:rPr>
                <w:bCs/>
                <w:sz w:val="20"/>
                <w:szCs w:val="20"/>
              </w:rPr>
            </w:pPr>
            <w:r>
              <w:rPr>
                <w:bCs/>
                <w:sz w:val="20"/>
                <w:szCs w:val="20"/>
              </w:rPr>
              <w:t>24.12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21EFF" w14:textId="1F0DEFCC" w:rsidR="00395E74" w:rsidRDefault="00395E74" w:rsidP="00395E74">
            <w:pPr>
              <w:spacing w:after="200"/>
              <w:contextualSpacing/>
              <w:jc w:val="both"/>
              <w:rPr>
                <w:bCs/>
                <w:sz w:val="20"/>
                <w:szCs w:val="20"/>
              </w:rPr>
            </w:pPr>
            <w:r>
              <w:rPr>
                <w:bCs/>
                <w:sz w:val="20"/>
                <w:szCs w:val="20"/>
              </w:rPr>
              <w:t>6.1.2.18</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3FBBEA1D" w14:textId="25FAA9B4" w:rsidR="00395E74" w:rsidRDefault="00395E74" w:rsidP="00395E74">
            <w:pPr>
              <w:spacing w:after="200"/>
              <w:contextualSpacing/>
              <w:jc w:val="both"/>
              <w:rPr>
                <w:bCs/>
                <w:color w:val="000000" w:themeColor="text1"/>
                <w:sz w:val="20"/>
                <w:szCs w:val="20"/>
              </w:rPr>
            </w:pPr>
            <w:r>
              <w:rPr>
                <w:bCs/>
                <w:color w:val="000000" w:themeColor="text1"/>
                <w:sz w:val="20"/>
                <w:szCs w:val="20"/>
              </w:rPr>
              <w:t>Kitos dotacijos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7112D55" w14:textId="57A9F5AB" w:rsidR="00395E74" w:rsidRDefault="00395E74" w:rsidP="00395E74">
            <w:pPr>
              <w:spacing w:after="200"/>
              <w:contextualSpacing/>
              <w:jc w:val="both"/>
              <w:rPr>
                <w:bCs/>
                <w:color w:val="000000" w:themeColor="text1"/>
                <w:sz w:val="20"/>
                <w:szCs w:val="20"/>
              </w:rPr>
            </w:pPr>
            <w:r>
              <w:rPr>
                <w:bCs/>
                <w:color w:val="000000" w:themeColor="text1"/>
                <w:sz w:val="20"/>
                <w:szCs w:val="20"/>
              </w:rPr>
              <w:t>26</w:t>
            </w:r>
          </w:p>
        </w:tc>
      </w:tr>
      <w:tr w:rsidR="00395E74" w:rsidRPr="00395E74" w14:paraId="3A46F070"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D11D72" w14:textId="086DBCDD" w:rsidR="00395E74" w:rsidRPr="00395E74" w:rsidRDefault="00395E74" w:rsidP="00395E74">
            <w:pPr>
              <w:spacing w:after="200"/>
              <w:contextualSpacing/>
              <w:jc w:val="both"/>
              <w:rPr>
                <w:b/>
                <w:sz w:val="20"/>
                <w:szCs w:val="20"/>
              </w:rPr>
            </w:pPr>
            <w:r w:rsidRPr="00395E74">
              <w:rPr>
                <w:b/>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39879" w14:textId="77777777" w:rsidR="00395E74" w:rsidRPr="00395E74" w:rsidRDefault="00395E74" w:rsidP="00395E74">
            <w:pPr>
              <w:spacing w:after="200"/>
              <w:contextualSpacing/>
              <w:jc w:val="both"/>
              <w:rPr>
                <w:b/>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1DD46AD" w14:textId="2385A7C8" w:rsidR="00395E74" w:rsidRPr="00395E74" w:rsidRDefault="00395E74" w:rsidP="00395E74">
            <w:pPr>
              <w:spacing w:after="200"/>
              <w:contextualSpacing/>
              <w:jc w:val="both"/>
              <w:rPr>
                <w:b/>
                <w:color w:val="000000" w:themeColor="text1"/>
                <w:sz w:val="20"/>
                <w:szCs w:val="20"/>
              </w:rPr>
            </w:pPr>
            <w:r w:rsidRPr="00395E74">
              <w:rPr>
                <w:b/>
                <w:color w:val="000000" w:themeColor="text1"/>
                <w:sz w:val="20"/>
                <w:szCs w:val="20"/>
              </w:rPr>
              <w:t>Anykščių meno mokykla</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0ED4A44" w14:textId="78F974A7" w:rsidR="00395E74" w:rsidRPr="00395E74" w:rsidRDefault="00395E74" w:rsidP="00395E74">
            <w:pPr>
              <w:spacing w:after="200"/>
              <w:contextualSpacing/>
              <w:jc w:val="both"/>
              <w:rPr>
                <w:b/>
                <w:color w:val="000000" w:themeColor="text1"/>
                <w:sz w:val="20"/>
                <w:szCs w:val="20"/>
              </w:rPr>
            </w:pPr>
            <w:r w:rsidRPr="00395E74">
              <w:rPr>
                <w:b/>
                <w:color w:val="000000" w:themeColor="text1"/>
                <w:sz w:val="20"/>
                <w:szCs w:val="20"/>
              </w:rPr>
              <w:t>45</w:t>
            </w:r>
          </w:p>
        </w:tc>
      </w:tr>
      <w:tr w:rsidR="00395E74" w:rsidRPr="005C734C" w14:paraId="5C130201" w14:textId="77777777" w:rsidTr="00B20908">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A907FD9" w14:textId="46A496FC" w:rsidR="00395E74" w:rsidRDefault="00395E74" w:rsidP="00395E74">
            <w:pPr>
              <w:spacing w:after="200"/>
              <w:contextualSpacing/>
              <w:jc w:val="both"/>
              <w:rPr>
                <w:bCs/>
                <w:sz w:val="20"/>
                <w:szCs w:val="20"/>
              </w:rPr>
            </w:pPr>
            <w:r>
              <w:rPr>
                <w:bCs/>
                <w:sz w:val="20"/>
                <w:szCs w:val="20"/>
              </w:rPr>
              <w:t>26.3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859899" w14:textId="77777777" w:rsidR="00395E74" w:rsidRDefault="00395E74" w:rsidP="00395E74">
            <w:pPr>
              <w:spacing w:after="200"/>
              <w:contextualSpacing/>
              <w:jc w:val="both"/>
              <w:rPr>
                <w:bCs/>
                <w:sz w:val="20"/>
                <w:szCs w:val="20"/>
              </w:rPr>
            </w:pP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43C0D95" w14:textId="2DD144B3" w:rsidR="00395E74" w:rsidRDefault="00395E74" w:rsidP="00395E74">
            <w:pPr>
              <w:spacing w:after="200"/>
              <w:contextualSpacing/>
              <w:jc w:val="both"/>
              <w:rPr>
                <w:bCs/>
                <w:color w:val="000000" w:themeColor="text1"/>
                <w:sz w:val="20"/>
                <w:szCs w:val="20"/>
              </w:rPr>
            </w:pPr>
            <w:r>
              <w:rPr>
                <w:bCs/>
                <w:color w:val="000000" w:themeColor="text1"/>
                <w:sz w:val="20"/>
                <w:szCs w:val="20"/>
              </w:rPr>
              <w:t>Biudžeto lėšos (švietimo įstaigų veiklos išlaidos) (09)</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EE1EB77" w14:textId="0EEA2A1C" w:rsidR="00395E74" w:rsidRDefault="00395E74" w:rsidP="00395E74">
            <w:pPr>
              <w:spacing w:after="200"/>
              <w:contextualSpacing/>
              <w:jc w:val="both"/>
              <w:rPr>
                <w:bCs/>
                <w:color w:val="000000" w:themeColor="text1"/>
                <w:sz w:val="20"/>
                <w:szCs w:val="20"/>
              </w:rPr>
            </w:pPr>
            <w:r>
              <w:rPr>
                <w:bCs/>
                <w:color w:val="000000" w:themeColor="text1"/>
                <w:sz w:val="20"/>
                <w:szCs w:val="20"/>
              </w:rPr>
              <w:t>45</w:t>
            </w:r>
          </w:p>
        </w:tc>
      </w:tr>
      <w:tr w:rsidR="00395E74" w:rsidRPr="00197C0D" w14:paraId="34F17CBC" w14:textId="77777777" w:rsidTr="002D53C4">
        <w:trPr>
          <w:cantSplit/>
          <w:trHeight w:hRule="exact" w:val="352"/>
        </w:trPr>
        <w:tc>
          <w:tcPr>
            <w:tcW w:w="851" w:type="dxa"/>
            <w:shd w:val="clear" w:color="auto" w:fill="auto"/>
          </w:tcPr>
          <w:p w14:paraId="302612DE" w14:textId="249489BA" w:rsidR="00395E74" w:rsidRDefault="00395E74" w:rsidP="00395E74">
            <w:pPr>
              <w:spacing w:after="200"/>
              <w:contextualSpacing/>
              <w:jc w:val="both"/>
              <w:rPr>
                <w:b/>
                <w:color w:val="000000" w:themeColor="text1"/>
                <w:sz w:val="20"/>
                <w:szCs w:val="20"/>
              </w:rPr>
            </w:pPr>
          </w:p>
          <w:p w14:paraId="460DD241" w14:textId="09E4F8B6" w:rsidR="00395E74" w:rsidRPr="00197C0D" w:rsidRDefault="00395E74" w:rsidP="00395E74">
            <w:pPr>
              <w:spacing w:after="200"/>
              <w:contextualSpacing/>
              <w:jc w:val="both"/>
              <w:rPr>
                <w:b/>
                <w:color w:val="000000" w:themeColor="text1"/>
                <w:sz w:val="20"/>
                <w:szCs w:val="20"/>
              </w:rPr>
            </w:pPr>
          </w:p>
        </w:tc>
        <w:tc>
          <w:tcPr>
            <w:tcW w:w="1134" w:type="dxa"/>
            <w:shd w:val="clear" w:color="auto" w:fill="auto"/>
          </w:tcPr>
          <w:p w14:paraId="1B47D431" w14:textId="77777777" w:rsidR="00395E74" w:rsidRPr="00197C0D" w:rsidRDefault="00395E74" w:rsidP="00395E74">
            <w:pPr>
              <w:spacing w:after="200"/>
              <w:contextualSpacing/>
              <w:jc w:val="both"/>
              <w:rPr>
                <w:b/>
                <w:color w:val="000000" w:themeColor="text1"/>
                <w:sz w:val="20"/>
                <w:szCs w:val="20"/>
              </w:rPr>
            </w:pPr>
          </w:p>
        </w:tc>
        <w:tc>
          <w:tcPr>
            <w:tcW w:w="5244" w:type="dxa"/>
            <w:shd w:val="clear" w:color="auto" w:fill="auto"/>
          </w:tcPr>
          <w:p w14:paraId="2DA427B4" w14:textId="77777777" w:rsidR="00395E74" w:rsidRPr="00197C0D" w:rsidRDefault="00395E74" w:rsidP="00395E74">
            <w:pPr>
              <w:spacing w:after="200"/>
              <w:contextualSpacing/>
              <w:jc w:val="both"/>
              <w:rPr>
                <w:b/>
                <w:color w:val="000000" w:themeColor="text1"/>
                <w:sz w:val="20"/>
                <w:szCs w:val="20"/>
              </w:rPr>
            </w:pPr>
            <w:r w:rsidRPr="00197C0D">
              <w:rPr>
                <w:b/>
                <w:color w:val="000000" w:themeColor="text1"/>
                <w:sz w:val="20"/>
                <w:szCs w:val="20"/>
              </w:rPr>
              <w:t>Iš viso:</w:t>
            </w:r>
          </w:p>
        </w:tc>
        <w:tc>
          <w:tcPr>
            <w:tcW w:w="2520" w:type="dxa"/>
            <w:shd w:val="clear" w:color="auto" w:fill="auto"/>
          </w:tcPr>
          <w:p w14:paraId="018FCEFB" w14:textId="4A3614FE" w:rsidR="00395E74" w:rsidRPr="00AD019B" w:rsidRDefault="00395E74" w:rsidP="00395E74">
            <w:pPr>
              <w:tabs>
                <w:tab w:val="left" w:pos="870"/>
              </w:tabs>
              <w:spacing w:after="200"/>
              <w:contextualSpacing/>
              <w:jc w:val="both"/>
              <w:rPr>
                <w:b/>
                <w:color w:val="000000" w:themeColor="text1"/>
                <w:sz w:val="20"/>
                <w:szCs w:val="20"/>
              </w:rPr>
            </w:pPr>
            <w:r>
              <w:rPr>
                <w:b/>
                <w:color w:val="000000" w:themeColor="text1"/>
                <w:sz w:val="20"/>
                <w:szCs w:val="20"/>
              </w:rPr>
              <w:t>+47,3</w:t>
            </w:r>
          </w:p>
        </w:tc>
      </w:tr>
    </w:tbl>
    <w:p w14:paraId="6B5511BC" w14:textId="34E7E909" w:rsidR="00D54A58" w:rsidRPr="00197C0D" w:rsidRDefault="00D54A58" w:rsidP="00137C31">
      <w:pPr>
        <w:contextualSpacing/>
        <w:jc w:val="both"/>
        <w:rPr>
          <w:sz w:val="20"/>
          <w:szCs w:val="20"/>
        </w:rPr>
      </w:pPr>
    </w:p>
    <w:p w14:paraId="0D5F6FB9" w14:textId="0881E9B6" w:rsidR="0036405F" w:rsidRPr="00197C0D" w:rsidRDefault="0036405F" w:rsidP="00137C31">
      <w:pPr>
        <w:tabs>
          <w:tab w:val="left" w:pos="993"/>
        </w:tabs>
        <w:ind w:firstLine="720"/>
        <w:jc w:val="both"/>
        <w:rPr>
          <w:b/>
          <w:lang w:eastAsia="lt-LT"/>
        </w:rPr>
      </w:pPr>
      <w:r w:rsidRPr="00197C0D">
        <w:rPr>
          <w:rFonts w:eastAsia="Calibri"/>
          <w:b/>
          <w:lang w:eastAsia="lt-LT"/>
        </w:rPr>
        <w:t>2.</w:t>
      </w:r>
      <w:r w:rsidRPr="00197C0D">
        <w:rPr>
          <w:rFonts w:eastAsia="Calibri"/>
          <w:b/>
          <w:lang w:eastAsia="lt-LT"/>
        </w:rPr>
        <w:tab/>
      </w:r>
      <w:r w:rsidRPr="00197C0D">
        <w:rPr>
          <w:b/>
          <w:lang w:eastAsia="lt-LT"/>
        </w:rPr>
        <w:t>Siūlomos teisinio reguliavimo nuostatos ir laukiami rezultatai.</w:t>
      </w:r>
    </w:p>
    <w:p w14:paraId="0EEE766B" w14:textId="3F1F0BD4"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FF474E">
        <w:t xml:space="preserve"> bei </w:t>
      </w:r>
      <w:r w:rsidR="00A8038B">
        <w:t>patikslintas valstybės biudžeto lėšas</w:t>
      </w:r>
      <w:r w:rsidR="00E6147A">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4EB4E599" w:rsidR="0036405F" w:rsidRPr="00197C0D" w:rsidRDefault="0036405F" w:rsidP="00FF0668">
      <w:pPr>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w:t>
      </w:r>
      <w:r w:rsidR="002D53C4">
        <w:rPr>
          <w:bCs/>
          <w:lang w:eastAsia="lt-LT"/>
        </w:rPr>
        <w:t>4</w:t>
      </w:r>
      <w:r w:rsidR="0079069D">
        <w:rPr>
          <w:bCs/>
          <w:lang w:eastAsia="lt-LT"/>
        </w:rPr>
        <w:t xml:space="preserve"> m. vasario </w:t>
      </w:r>
      <w:r w:rsidR="002D53C4">
        <w:rPr>
          <w:bCs/>
          <w:lang w:eastAsia="lt-LT"/>
        </w:rPr>
        <w:t>8</w:t>
      </w:r>
      <w:r w:rsidR="0079069D">
        <w:rPr>
          <w:bCs/>
          <w:lang w:eastAsia="lt-LT"/>
        </w:rPr>
        <w:t xml:space="preserve"> d. sprendimas Nr. 1-TS-</w:t>
      </w:r>
      <w:r w:rsidR="0079351F">
        <w:rPr>
          <w:bCs/>
          <w:lang w:eastAsia="lt-LT"/>
        </w:rPr>
        <w:t>24</w:t>
      </w:r>
      <w:r w:rsidR="0079069D">
        <w:rPr>
          <w:bCs/>
          <w:lang w:eastAsia="lt-LT"/>
        </w:rPr>
        <w:t xml:space="preserve"> „Dėl Anykščių rajono savivaldybės 202</w:t>
      </w:r>
      <w:r w:rsidR="002D53C4">
        <w:rPr>
          <w:bCs/>
          <w:lang w:eastAsia="lt-LT"/>
        </w:rPr>
        <w:t>4</w:t>
      </w:r>
      <w:r w:rsidR="0079069D">
        <w:rPr>
          <w:bCs/>
          <w:lang w:eastAsia="lt-LT"/>
        </w:rPr>
        <w:t xml:space="preserve"> m. biudžeto patvirtinimo“.</w:t>
      </w:r>
    </w:p>
    <w:p w14:paraId="0F439E9F" w14:textId="77777777" w:rsidR="0036405F" w:rsidRPr="00197C0D" w:rsidRDefault="0036405F" w:rsidP="00137C31">
      <w:pPr>
        <w:ind w:firstLine="720"/>
        <w:jc w:val="both"/>
        <w:rPr>
          <w:bCs/>
          <w:lang w:eastAsia="lt-LT"/>
        </w:rPr>
      </w:pPr>
    </w:p>
    <w:p w14:paraId="3028EB5E" w14:textId="33DFEC64" w:rsidR="0036405F" w:rsidRPr="00197C0D" w:rsidRDefault="0036405F" w:rsidP="00FF0668">
      <w:pPr>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2D53C4">
        <w:rPr>
          <w:bCs/>
          <w:lang w:eastAsia="lt-LT"/>
        </w:rPr>
        <w:t>4</w:t>
      </w:r>
      <w:r w:rsidR="00181775">
        <w:rPr>
          <w:bCs/>
          <w:lang w:eastAsia="lt-LT"/>
        </w:rPr>
        <w:t xml:space="preserve"> m.</w:t>
      </w:r>
      <w:r w:rsidR="00B20908">
        <w:rPr>
          <w:bCs/>
          <w:lang w:eastAsia="lt-LT"/>
        </w:rPr>
        <w:t xml:space="preserve"> </w:t>
      </w:r>
      <w:r w:rsidR="00395E74">
        <w:rPr>
          <w:bCs/>
          <w:lang w:eastAsia="lt-LT"/>
        </w:rPr>
        <w:t>liepos</w:t>
      </w:r>
      <w:r w:rsidR="00941E55">
        <w:rPr>
          <w:bCs/>
          <w:lang w:eastAsia="lt-LT"/>
        </w:rPr>
        <w:t xml:space="preserve"> </w:t>
      </w:r>
      <w:r w:rsidR="00395E74">
        <w:rPr>
          <w:bCs/>
          <w:lang w:eastAsia="lt-LT"/>
        </w:rPr>
        <w:t>31</w:t>
      </w:r>
      <w:r w:rsidR="00941E55">
        <w:rPr>
          <w:bCs/>
          <w:lang w:eastAsia="lt-LT"/>
        </w:rPr>
        <w:t xml:space="preserve">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9626C5">
      <w:pPr>
        <w:tabs>
          <w:tab w:val="left" w:pos="567"/>
        </w:tabs>
        <w:spacing w:line="360" w:lineRule="auto"/>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3FE3C8F9" w14:textId="6CF3475A" w:rsidR="0036405F" w:rsidRPr="00197C0D" w:rsidRDefault="0036405F" w:rsidP="009A65DE">
      <w:pPr>
        <w:tabs>
          <w:tab w:val="left" w:pos="567"/>
        </w:tabs>
        <w:spacing w:line="360" w:lineRule="auto"/>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sectPr w:rsidR="0036405F" w:rsidRPr="00197C0D" w:rsidSect="00552803">
      <w:headerReference w:type="default" r:id="rId11"/>
      <w:headerReference w:type="first" r:id="rId12"/>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5863B" w14:textId="77777777" w:rsidR="009D4C90" w:rsidRDefault="009D4C90">
      <w:r>
        <w:separator/>
      </w:r>
    </w:p>
  </w:endnote>
  <w:endnote w:type="continuationSeparator" w:id="0">
    <w:p w14:paraId="10B1631F" w14:textId="77777777" w:rsidR="009D4C90" w:rsidRDefault="009D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F8565" w14:textId="77777777" w:rsidR="009D4C90" w:rsidRDefault="009D4C90">
      <w:r>
        <w:separator/>
      </w:r>
    </w:p>
  </w:footnote>
  <w:footnote w:type="continuationSeparator" w:id="0">
    <w:p w14:paraId="2D97F88E" w14:textId="77777777" w:rsidR="009D4C90" w:rsidRDefault="009D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87A5B" w14:textId="77777777" w:rsidR="00A50C8B" w:rsidRDefault="00A50C8B">
    <w:pPr>
      <w:pStyle w:val="Antrats"/>
    </w:pPr>
    <w: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74D"/>
    <w:multiLevelType w:val="hybridMultilevel"/>
    <w:tmpl w:val="44783C84"/>
    <w:lvl w:ilvl="0" w:tplc="E1FE544C">
      <w:numFmt w:val="bullet"/>
      <w:lvlText w:val="-"/>
      <w:lvlJc w:val="left"/>
      <w:pPr>
        <w:ind w:left="81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1A8A"/>
    <w:rsid w:val="0000200D"/>
    <w:rsid w:val="0000357C"/>
    <w:rsid w:val="00003B0B"/>
    <w:rsid w:val="00003CF1"/>
    <w:rsid w:val="00004C4D"/>
    <w:rsid w:val="0000549B"/>
    <w:rsid w:val="000054FA"/>
    <w:rsid w:val="0000579E"/>
    <w:rsid w:val="00005FC7"/>
    <w:rsid w:val="00006D7B"/>
    <w:rsid w:val="00010161"/>
    <w:rsid w:val="0001058B"/>
    <w:rsid w:val="00011245"/>
    <w:rsid w:val="00011908"/>
    <w:rsid w:val="000125FA"/>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27A3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6EB4"/>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160"/>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D90"/>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B1C"/>
    <w:rsid w:val="000C2C10"/>
    <w:rsid w:val="000C2E20"/>
    <w:rsid w:val="000C3353"/>
    <w:rsid w:val="000C4409"/>
    <w:rsid w:val="000C4458"/>
    <w:rsid w:val="000C59AF"/>
    <w:rsid w:val="000C66A8"/>
    <w:rsid w:val="000C66C3"/>
    <w:rsid w:val="000C68AF"/>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188"/>
    <w:rsid w:val="000E5430"/>
    <w:rsid w:val="000E54E2"/>
    <w:rsid w:val="000E595D"/>
    <w:rsid w:val="000E5A78"/>
    <w:rsid w:val="000E68B2"/>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2A7D"/>
    <w:rsid w:val="001036C8"/>
    <w:rsid w:val="00104EAB"/>
    <w:rsid w:val="001063AF"/>
    <w:rsid w:val="001072AD"/>
    <w:rsid w:val="00107353"/>
    <w:rsid w:val="0010737D"/>
    <w:rsid w:val="00107472"/>
    <w:rsid w:val="00107565"/>
    <w:rsid w:val="00107F3E"/>
    <w:rsid w:val="0011011B"/>
    <w:rsid w:val="001102B9"/>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1460"/>
    <w:rsid w:val="0016278D"/>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8BC"/>
    <w:rsid w:val="001779D3"/>
    <w:rsid w:val="00177B59"/>
    <w:rsid w:val="00180005"/>
    <w:rsid w:val="00180C4D"/>
    <w:rsid w:val="001812F7"/>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512"/>
    <w:rsid w:val="001B6700"/>
    <w:rsid w:val="001B76A9"/>
    <w:rsid w:val="001B7C57"/>
    <w:rsid w:val="001C01E9"/>
    <w:rsid w:val="001C0644"/>
    <w:rsid w:val="001C0810"/>
    <w:rsid w:val="001C0F18"/>
    <w:rsid w:val="001C1776"/>
    <w:rsid w:val="001C19F7"/>
    <w:rsid w:val="001C1BE4"/>
    <w:rsid w:val="001C229F"/>
    <w:rsid w:val="001C23ED"/>
    <w:rsid w:val="001C3597"/>
    <w:rsid w:val="001C3610"/>
    <w:rsid w:val="001C3902"/>
    <w:rsid w:val="001C4237"/>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672A"/>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81F"/>
    <w:rsid w:val="00204CD8"/>
    <w:rsid w:val="002052EE"/>
    <w:rsid w:val="0020556B"/>
    <w:rsid w:val="00205CB7"/>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6BD3"/>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30CE"/>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02C"/>
    <w:rsid w:val="0029227B"/>
    <w:rsid w:val="0029242D"/>
    <w:rsid w:val="00292683"/>
    <w:rsid w:val="00292689"/>
    <w:rsid w:val="00292854"/>
    <w:rsid w:val="00292BBA"/>
    <w:rsid w:val="00292CF5"/>
    <w:rsid w:val="00293109"/>
    <w:rsid w:val="002938E5"/>
    <w:rsid w:val="0029401B"/>
    <w:rsid w:val="002946CF"/>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3C4"/>
    <w:rsid w:val="002D59A5"/>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CBB"/>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5E44"/>
    <w:rsid w:val="003065C9"/>
    <w:rsid w:val="003067A4"/>
    <w:rsid w:val="003067C4"/>
    <w:rsid w:val="003076F5"/>
    <w:rsid w:val="00307D2B"/>
    <w:rsid w:val="0031014E"/>
    <w:rsid w:val="003101E8"/>
    <w:rsid w:val="0031052D"/>
    <w:rsid w:val="003109BB"/>
    <w:rsid w:val="00310E71"/>
    <w:rsid w:val="00312748"/>
    <w:rsid w:val="00312C44"/>
    <w:rsid w:val="003134EC"/>
    <w:rsid w:val="00313ADA"/>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23C"/>
    <w:rsid w:val="00321B32"/>
    <w:rsid w:val="0032266E"/>
    <w:rsid w:val="003230EB"/>
    <w:rsid w:val="003233CB"/>
    <w:rsid w:val="00323616"/>
    <w:rsid w:val="0032363F"/>
    <w:rsid w:val="00324414"/>
    <w:rsid w:val="00324790"/>
    <w:rsid w:val="00324C51"/>
    <w:rsid w:val="00326A81"/>
    <w:rsid w:val="0032724E"/>
    <w:rsid w:val="00327357"/>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007"/>
    <w:rsid w:val="003504B2"/>
    <w:rsid w:val="003505F5"/>
    <w:rsid w:val="00350EFA"/>
    <w:rsid w:val="00351802"/>
    <w:rsid w:val="00351DD0"/>
    <w:rsid w:val="0035226E"/>
    <w:rsid w:val="00352AE9"/>
    <w:rsid w:val="0035305B"/>
    <w:rsid w:val="00354452"/>
    <w:rsid w:val="003561A4"/>
    <w:rsid w:val="00356541"/>
    <w:rsid w:val="003565EF"/>
    <w:rsid w:val="00356A66"/>
    <w:rsid w:val="00356B8B"/>
    <w:rsid w:val="003603A8"/>
    <w:rsid w:val="00360BF5"/>
    <w:rsid w:val="00360FC5"/>
    <w:rsid w:val="00360FED"/>
    <w:rsid w:val="00361A16"/>
    <w:rsid w:val="003620F8"/>
    <w:rsid w:val="00362A68"/>
    <w:rsid w:val="00362F91"/>
    <w:rsid w:val="0036405F"/>
    <w:rsid w:val="0036439D"/>
    <w:rsid w:val="003649F4"/>
    <w:rsid w:val="00365353"/>
    <w:rsid w:val="00365481"/>
    <w:rsid w:val="00365E23"/>
    <w:rsid w:val="00365F40"/>
    <w:rsid w:val="00366029"/>
    <w:rsid w:val="0036613F"/>
    <w:rsid w:val="00366ADD"/>
    <w:rsid w:val="00366D73"/>
    <w:rsid w:val="00366DCE"/>
    <w:rsid w:val="00367D8B"/>
    <w:rsid w:val="00370917"/>
    <w:rsid w:val="00371B7C"/>
    <w:rsid w:val="00372433"/>
    <w:rsid w:val="00373104"/>
    <w:rsid w:val="003736F9"/>
    <w:rsid w:val="003738F0"/>
    <w:rsid w:val="00374716"/>
    <w:rsid w:val="003762A1"/>
    <w:rsid w:val="00376377"/>
    <w:rsid w:val="0037684D"/>
    <w:rsid w:val="00376ACD"/>
    <w:rsid w:val="00376BB8"/>
    <w:rsid w:val="003778F1"/>
    <w:rsid w:val="00377966"/>
    <w:rsid w:val="00377B42"/>
    <w:rsid w:val="00380374"/>
    <w:rsid w:val="00380751"/>
    <w:rsid w:val="003810B4"/>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5E74"/>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53C"/>
    <w:rsid w:val="003A678D"/>
    <w:rsid w:val="003A6F80"/>
    <w:rsid w:val="003A7086"/>
    <w:rsid w:val="003A725C"/>
    <w:rsid w:val="003A792B"/>
    <w:rsid w:val="003A7B7F"/>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705"/>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498"/>
    <w:rsid w:val="003D5BAE"/>
    <w:rsid w:val="003D5F99"/>
    <w:rsid w:val="003D605B"/>
    <w:rsid w:val="003D6B02"/>
    <w:rsid w:val="003E0A06"/>
    <w:rsid w:val="003E0D2E"/>
    <w:rsid w:val="003E1093"/>
    <w:rsid w:val="003E13F5"/>
    <w:rsid w:val="003E1979"/>
    <w:rsid w:val="003E1AF2"/>
    <w:rsid w:val="003E1B77"/>
    <w:rsid w:val="003E1BB6"/>
    <w:rsid w:val="003E2374"/>
    <w:rsid w:val="003E25C1"/>
    <w:rsid w:val="003E2A26"/>
    <w:rsid w:val="003E33F2"/>
    <w:rsid w:val="003E3C7C"/>
    <w:rsid w:val="003E4258"/>
    <w:rsid w:val="003E42BD"/>
    <w:rsid w:val="003E4A45"/>
    <w:rsid w:val="003E4E37"/>
    <w:rsid w:val="003E511F"/>
    <w:rsid w:val="003E57A2"/>
    <w:rsid w:val="003E599F"/>
    <w:rsid w:val="003E6EFB"/>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391F"/>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47F00"/>
    <w:rsid w:val="004503D5"/>
    <w:rsid w:val="0045082E"/>
    <w:rsid w:val="00451185"/>
    <w:rsid w:val="00452461"/>
    <w:rsid w:val="00452513"/>
    <w:rsid w:val="00452A25"/>
    <w:rsid w:val="00452EA7"/>
    <w:rsid w:val="0045333F"/>
    <w:rsid w:val="00453A71"/>
    <w:rsid w:val="00453B48"/>
    <w:rsid w:val="00453DD2"/>
    <w:rsid w:val="0045426B"/>
    <w:rsid w:val="004544D3"/>
    <w:rsid w:val="00454777"/>
    <w:rsid w:val="00454893"/>
    <w:rsid w:val="00455FE5"/>
    <w:rsid w:val="00456C15"/>
    <w:rsid w:val="00457335"/>
    <w:rsid w:val="004573D1"/>
    <w:rsid w:val="004601C2"/>
    <w:rsid w:val="004604D1"/>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0AEC"/>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2DA"/>
    <w:rsid w:val="00484364"/>
    <w:rsid w:val="00485917"/>
    <w:rsid w:val="00485B8C"/>
    <w:rsid w:val="00486064"/>
    <w:rsid w:val="004864F4"/>
    <w:rsid w:val="0048692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0AB"/>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4CE"/>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6C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B09"/>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627"/>
    <w:rsid w:val="00505741"/>
    <w:rsid w:val="005062ED"/>
    <w:rsid w:val="005068F3"/>
    <w:rsid w:val="00510207"/>
    <w:rsid w:val="00510493"/>
    <w:rsid w:val="005107C4"/>
    <w:rsid w:val="00510BE4"/>
    <w:rsid w:val="00511321"/>
    <w:rsid w:val="00511520"/>
    <w:rsid w:val="005116C9"/>
    <w:rsid w:val="005119FF"/>
    <w:rsid w:val="00511EEB"/>
    <w:rsid w:val="005142A0"/>
    <w:rsid w:val="00514A24"/>
    <w:rsid w:val="00514E01"/>
    <w:rsid w:val="00514E57"/>
    <w:rsid w:val="00514E9B"/>
    <w:rsid w:val="00516986"/>
    <w:rsid w:val="005175A6"/>
    <w:rsid w:val="0051786A"/>
    <w:rsid w:val="005201F5"/>
    <w:rsid w:val="0052064A"/>
    <w:rsid w:val="0052095B"/>
    <w:rsid w:val="00521338"/>
    <w:rsid w:val="0052209A"/>
    <w:rsid w:val="005224C0"/>
    <w:rsid w:val="0052291D"/>
    <w:rsid w:val="00522F33"/>
    <w:rsid w:val="00523090"/>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2D77"/>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03"/>
    <w:rsid w:val="00552843"/>
    <w:rsid w:val="00552E75"/>
    <w:rsid w:val="00554798"/>
    <w:rsid w:val="00555027"/>
    <w:rsid w:val="00555557"/>
    <w:rsid w:val="00555B09"/>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9AE"/>
    <w:rsid w:val="00562DD3"/>
    <w:rsid w:val="0056300C"/>
    <w:rsid w:val="00563272"/>
    <w:rsid w:val="00563CBB"/>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11"/>
    <w:rsid w:val="0058577C"/>
    <w:rsid w:val="00585832"/>
    <w:rsid w:val="0059055C"/>
    <w:rsid w:val="00590CAD"/>
    <w:rsid w:val="005913C0"/>
    <w:rsid w:val="00591644"/>
    <w:rsid w:val="0059281E"/>
    <w:rsid w:val="00592DAA"/>
    <w:rsid w:val="00593863"/>
    <w:rsid w:val="00593DED"/>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27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34C"/>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26A"/>
    <w:rsid w:val="005F23E8"/>
    <w:rsid w:val="005F2CB9"/>
    <w:rsid w:val="005F2DFE"/>
    <w:rsid w:val="005F322F"/>
    <w:rsid w:val="005F3EF4"/>
    <w:rsid w:val="005F462C"/>
    <w:rsid w:val="005F50DA"/>
    <w:rsid w:val="005F518F"/>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4E6"/>
    <w:rsid w:val="0063399B"/>
    <w:rsid w:val="00633EC8"/>
    <w:rsid w:val="00634379"/>
    <w:rsid w:val="006346D1"/>
    <w:rsid w:val="00634CB1"/>
    <w:rsid w:val="00634F92"/>
    <w:rsid w:val="00635420"/>
    <w:rsid w:val="006363C9"/>
    <w:rsid w:val="00636E11"/>
    <w:rsid w:val="00637158"/>
    <w:rsid w:val="0063755D"/>
    <w:rsid w:val="006378F1"/>
    <w:rsid w:val="00637B59"/>
    <w:rsid w:val="0064102E"/>
    <w:rsid w:val="0064159A"/>
    <w:rsid w:val="00641CA5"/>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5E69"/>
    <w:rsid w:val="006562E0"/>
    <w:rsid w:val="00656454"/>
    <w:rsid w:val="006565A1"/>
    <w:rsid w:val="00656B3C"/>
    <w:rsid w:val="00657409"/>
    <w:rsid w:val="00657BD2"/>
    <w:rsid w:val="006606F7"/>
    <w:rsid w:val="006618AC"/>
    <w:rsid w:val="00661957"/>
    <w:rsid w:val="006619CD"/>
    <w:rsid w:val="00661E60"/>
    <w:rsid w:val="006624DC"/>
    <w:rsid w:val="00663447"/>
    <w:rsid w:val="006636BC"/>
    <w:rsid w:val="00663B0E"/>
    <w:rsid w:val="00663E9B"/>
    <w:rsid w:val="00664125"/>
    <w:rsid w:val="0066467A"/>
    <w:rsid w:val="006649F6"/>
    <w:rsid w:val="00665176"/>
    <w:rsid w:val="00665621"/>
    <w:rsid w:val="00665F8A"/>
    <w:rsid w:val="00665FD4"/>
    <w:rsid w:val="00666DA8"/>
    <w:rsid w:val="0066787C"/>
    <w:rsid w:val="0066789D"/>
    <w:rsid w:val="00667991"/>
    <w:rsid w:val="00667DF7"/>
    <w:rsid w:val="00667FAC"/>
    <w:rsid w:val="00670957"/>
    <w:rsid w:val="0067098C"/>
    <w:rsid w:val="00672108"/>
    <w:rsid w:val="006722D6"/>
    <w:rsid w:val="006725C6"/>
    <w:rsid w:val="00672FFC"/>
    <w:rsid w:val="006733E5"/>
    <w:rsid w:val="0067395A"/>
    <w:rsid w:val="00673AFB"/>
    <w:rsid w:val="00673E5D"/>
    <w:rsid w:val="006744FB"/>
    <w:rsid w:val="0067554C"/>
    <w:rsid w:val="006757B8"/>
    <w:rsid w:val="00675A60"/>
    <w:rsid w:val="00676472"/>
    <w:rsid w:val="006772C0"/>
    <w:rsid w:val="00677C7C"/>
    <w:rsid w:val="00677C82"/>
    <w:rsid w:val="00680DC9"/>
    <w:rsid w:val="006811C2"/>
    <w:rsid w:val="0068136D"/>
    <w:rsid w:val="00681927"/>
    <w:rsid w:val="00681B25"/>
    <w:rsid w:val="0068209F"/>
    <w:rsid w:val="006825D0"/>
    <w:rsid w:val="00682945"/>
    <w:rsid w:val="00683161"/>
    <w:rsid w:val="00683A4E"/>
    <w:rsid w:val="00684077"/>
    <w:rsid w:val="00684EA2"/>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6E46"/>
    <w:rsid w:val="00697BF6"/>
    <w:rsid w:val="00697C4F"/>
    <w:rsid w:val="006A034D"/>
    <w:rsid w:val="006A0885"/>
    <w:rsid w:val="006A1C02"/>
    <w:rsid w:val="006A23A9"/>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887"/>
    <w:rsid w:val="006B5E16"/>
    <w:rsid w:val="006B6A37"/>
    <w:rsid w:val="006B702F"/>
    <w:rsid w:val="006B744A"/>
    <w:rsid w:val="006B7678"/>
    <w:rsid w:val="006C0A05"/>
    <w:rsid w:val="006C1509"/>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0B63"/>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9D7"/>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488"/>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53"/>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51F"/>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C7C46"/>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39CE"/>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4D67"/>
    <w:rsid w:val="007F55BE"/>
    <w:rsid w:val="007F567F"/>
    <w:rsid w:val="007F5993"/>
    <w:rsid w:val="007F5BA0"/>
    <w:rsid w:val="007F7AC3"/>
    <w:rsid w:val="007F7BDD"/>
    <w:rsid w:val="00801214"/>
    <w:rsid w:val="008012FF"/>
    <w:rsid w:val="008014AD"/>
    <w:rsid w:val="008017C7"/>
    <w:rsid w:val="00803699"/>
    <w:rsid w:val="00803B10"/>
    <w:rsid w:val="00803CC4"/>
    <w:rsid w:val="00803EFC"/>
    <w:rsid w:val="008041F3"/>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595F"/>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5B42"/>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5EBC"/>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584"/>
    <w:rsid w:val="0085066D"/>
    <w:rsid w:val="008512FF"/>
    <w:rsid w:val="008518E1"/>
    <w:rsid w:val="00851974"/>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57614"/>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076"/>
    <w:rsid w:val="008A5615"/>
    <w:rsid w:val="008A5E44"/>
    <w:rsid w:val="008A68AA"/>
    <w:rsid w:val="008B29B4"/>
    <w:rsid w:val="008B2A09"/>
    <w:rsid w:val="008B323F"/>
    <w:rsid w:val="008B3492"/>
    <w:rsid w:val="008B47C3"/>
    <w:rsid w:val="008B4A63"/>
    <w:rsid w:val="008B5F85"/>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110"/>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364"/>
    <w:rsid w:val="008F7846"/>
    <w:rsid w:val="008F78C8"/>
    <w:rsid w:val="008F7F54"/>
    <w:rsid w:val="00900566"/>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6CD"/>
    <w:rsid w:val="00917A32"/>
    <w:rsid w:val="0092052D"/>
    <w:rsid w:val="00921E87"/>
    <w:rsid w:val="00922693"/>
    <w:rsid w:val="009231D2"/>
    <w:rsid w:val="00923B68"/>
    <w:rsid w:val="00924288"/>
    <w:rsid w:val="009249CD"/>
    <w:rsid w:val="00924C1C"/>
    <w:rsid w:val="009253E6"/>
    <w:rsid w:val="00925C9C"/>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51D"/>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6C5"/>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EC"/>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BB0"/>
    <w:rsid w:val="00994EE6"/>
    <w:rsid w:val="00995313"/>
    <w:rsid w:val="009961B4"/>
    <w:rsid w:val="00996997"/>
    <w:rsid w:val="00997D6C"/>
    <w:rsid w:val="009A011E"/>
    <w:rsid w:val="009A0309"/>
    <w:rsid w:val="009A05FA"/>
    <w:rsid w:val="009A0750"/>
    <w:rsid w:val="009A087D"/>
    <w:rsid w:val="009A0B0E"/>
    <w:rsid w:val="009A1A87"/>
    <w:rsid w:val="009A21B5"/>
    <w:rsid w:val="009A2714"/>
    <w:rsid w:val="009A2E2B"/>
    <w:rsid w:val="009A4094"/>
    <w:rsid w:val="009A5741"/>
    <w:rsid w:val="009A60CE"/>
    <w:rsid w:val="009A65D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4ABA"/>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4C90"/>
    <w:rsid w:val="009D5171"/>
    <w:rsid w:val="009D57D9"/>
    <w:rsid w:val="009D5804"/>
    <w:rsid w:val="009D5D30"/>
    <w:rsid w:val="009D6618"/>
    <w:rsid w:val="009D6CB2"/>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D29"/>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E00"/>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921"/>
    <w:rsid w:val="00A16BA5"/>
    <w:rsid w:val="00A17097"/>
    <w:rsid w:val="00A174B9"/>
    <w:rsid w:val="00A210E4"/>
    <w:rsid w:val="00A21243"/>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1D36"/>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72"/>
    <w:rsid w:val="00A72FA1"/>
    <w:rsid w:val="00A7338C"/>
    <w:rsid w:val="00A73662"/>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7F1"/>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4A59"/>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5785"/>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5E85"/>
    <w:rsid w:val="00B16612"/>
    <w:rsid w:val="00B16779"/>
    <w:rsid w:val="00B16AB5"/>
    <w:rsid w:val="00B17218"/>
    <w:rsid w:val="00B177A6"/>
    <w:rsid w:val="00B17AC9"/>
    <w:rsid w:val="00B2051B"/>
    <w:rsid w:val="00B20908"/>
    <w:rsid w:val="00B2150D"/>
    <w:rsid w:val="00B21C0D"/>
    <w:rsid w:val="00B21CF2"/>
    <w:rsid w:val="00B22129"/>
    <w:rsid w:val="00B22FC6"/>
    <w:rsid w:val="00B23401"/>
    <w:rsid w:val="00B23A5E"/>
    <w:rsid w:val="00B23AD7"/>
    <w:rsid w:val="00B2403B"/>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4B25"/>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6F2"/>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3850"/>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3C88"/>
    <w:rsid w:val="00BF4619"/>
    <w:rsid w:val="00BF4D06"/>
    <w:rsid w:val="00BF4E6E"/>
    <w:rsid w:val="00BF5964"/>
    <w:rsid w:val="00BF5D1E"/>
    <w:rsid w:val="00BF6D91"/>
    <w:rsid w:val="00BF781A"/>
    <w:rsid w:val="00BF7980"/>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0617A"/>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3FC7"/>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A7C"/>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716"/>
    <w:rsid w:val="00C45CC2"/>
    <w:rsid w:val="00C45F0C"/>
    <w:rsid w:val="00C45FC1"/>
    <w:rsid w:val="00C46208"/>
    <w:rsid w:val="00C46858"/>
    <w:rsid w:val="00C46A0D"/>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E1A"/>
    <w:rsid w:val="00C60FC0"/>
    <w:rsid w:val="00C61A01"/>
    <w:rsid w:val="00C61B33"/>
    <w:rsid w:val="00C61CF0"/>
    <w:rsid w:val="00C64C26"/>
    <w:rsid w:val="00C651E8"/>
    <w:rsid w:val="00C6589F"/>
    <w:rsid w:val="00C664C4"/>
    <w:rsid w:val="00C6696A"/>
    <w:rsid w:val="00C66973"/>
    <w:rsid w:val="00C66ADE"/>
    <w:rsid w:val="00C67122"/>
    <w:rsid w:val="00C67BA2"/>
    <w:rsid w:val="00C70B64"/>
    <w:rsid w:val="00C71986"/>
    <w:rsid w:val="00C71C5E"/>
    <w:rsid w:val="00C7381D"/>
    <w:rsid w:val="00C73CEF"/>
    <w:rsid w:val="00C740EE"/>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45E2"/>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5589"/>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EE4"/>
    <w:rsid w:val="00CB0F3C"/>
    <w:rsid w:val="00CB1A1E"/>
    <w:rsid w:val="00CB1C8A"/>
    <w:rsid w:val="00CB1FC1"/>
    <w:rsid w:val="00CB1FE8"/>
    <w:rsid w:val="00CB32E1"/>
    <w:rsid w:val="00CB38F0"/>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6EE"/>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2BA"/>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1F1F"/>
    <w:rsid w:val="00D12064"/>
    <w:rsid w:val="00D121C9"/>
    <w:rsid w:val="00D12D26"/>
    <w:rsid w:val="00D13017"/>
    <w:rsid w:val="00D1301B"/>
    <w:rsid w:val="00D140BF"/>
    <w:rsid w:val="00D1420B"/>
    <w:rsid w:val="00D1488D"/>
    <w:rsid w:val="00D1545B"/>
    <w:rsid w:val="00D1579F"/>
    <w:rsid w:val="00D16337"/>
    <w:rsid w:val="00D16A3C"/>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27EFA"/>
    <w:rsid w:val="00D3057B"/>
    <w:rsid w:val="00D30CCE"/>
    <w:rsid w:val="00D30DDD"/>
    <w:rsid w:val="00D30FA0"/>
    <w:rsid w:val="00D315CA"/>
    <w:rsid w:val="00D317D3"/>
    <w:rsid w:val="00D31E06"/>
    <w:rsid w:val="00D331BB"/>
    <w:rsid w:val="00D3388A"/>
    <w:rsid w:val="00D33F89"/>
    <w:rsid w:val="00D34801"/>
    <w:rsid w:val="00D34D20"/>
    <w:rsid w:val="00D34E83"/>
    <w:rsid w:val="00D3599A"/>
    <w:rsid w:val="00D36318"/>
    <w:rsid w:val="00D368A0"/>
    <w:rsid w:val="00D36925"/>
    <w:rsid w:val="00D4019B"/>
    <w:rsid w:val="00D40495"/>
    <w:rsid w:val="00D40B4D"/>
    <w:rsid w:val="00D40B58"/>
    <w:rsid w:val="00D40F0F"/>
    <w:rsid w:val="00D418F5"/>
    <w:rsid w:val="00D41F15"/>
    <w:rsid w:val="00D41F8F"/>
    <w:rsid w:val="00D41FEC"/>
    <w:rsid w:val="00D42080"/>
    <w:rsid w:val="00D42118"/>
    <w:rsid w:val="00D4231D"/>
    <w:rsid w:val="00D42983"/>
    <w:rsid w:val="00D42B27"/>
    <w:rsid w:val="00D43905"/>
    <w:rsid w:val="00D43A3A"/>
    <w:rsid w:val="00D44326"/>
    <w:rsid w:val="00D44F63"/>
    <w:rsid w:val="00D45452"/>
    <w:rsid w:val="00D45872"/>
    <w:rsid w:val="00D45C25"/>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5413"/>
    <w:rsid w:val="00D974F3"/>
    <w:rsid w:val="00D97D80"/>
    <w:rsid w:val="00DA17F9"/>
    <w:rsid w:val="00DA256B"/>
    <w:rsid w:val="00DA25D6"/>
    <w:rsid w:val="00DA367F"/>
    <w:rsid w:val="00DA3F5E"/>
    <w:rsid w:val="00DA4056"/>
    <w:rsid w:val="00DA4753"/>
    <w:rsid w:val="00DA4CFF"/>
    <w:rsid w:val="00DA5435"/>
    <w:rsid w:val="00DA57D5"/>
    <w:rsid w:val="00DA5889"/>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298B"/>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075"/>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3B"/>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2F07"/>
    <w:rsid w:val="00E0309B"/>
    <w:rsid w:val="00E033E1"/>
    <w:rsid w:val="00E036CC"/>
    <w:rsid w:val="00E03B2F"/>
    <w:rsid w:val="00E04A4A"/>
    <w:rsid w:val="00E04CF5"/>
    <w:rsid w:val="00E04DA8"/>
    <w:rsid w:val="00E04EDD"/>
    <w:rsid w:val="00E0609B"/>
    <w:rsid w:val="00E0651D"/>
    <w:rsid w:val="00E075DA"/>
    <w:rsid w:val="00E07D42"/>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820"/>
    <w:rsid w:val="00E24A70"/>
    <w:rsid w:val="00E24AAC"/>
    <w:rsid w:val="00E24D39"/>
    <w:rsid w:val="00E256F8"/>
    <w:rsid w:val="00E259FD"/>
    <w:rsid w:val="00E25E62"/>
    <w:rsid w:val="00E267C1"/>
    <w:rsid w:val="00E2687B"/>
    <w:rsid w:val="00E27AE2"/>
    <w:rsid w:val="00E30736"/>
    <w:rsid w:val="00E31413"/>
    <w:rsid w:val="00E31607"/>
    <w:rsid w:val="00E31A72"/>
    <w:rsid w:val="00E322D0"/>
    <w:rsid w:val="00E3244F"/>
    <w:rsid w:val="00E3275B"/>
    <w:rsid w:val="00E32771"/>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2922"/>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47A"/>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03F6"/>
    <w:rsid w:val="00E81124"/>
    <w:rsid w:val="00E817B1"/>
    <w:rsid w:val="00E82464"/>
    <w:rsid w:val="00E83180"/>
    <w:rsid w:val="00E836BC"/>
    <w:rsid w:val="00E8383D"/>
    <w:rsid w:val="00E84830"/>
    <w:rsid w:val="00E84D11"/>
    <w:rsid w:val="00E85100"/>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2F8C"/>
    <w:rsid w:val="00E9358A"/>
    <w:rsid w:val="00E94A5C"/>
    <w:rsid w:val="00E94DED"/>
    <w:rsid w:val="00E9559E"/>
    <w:rsid w:val="00E955F4"/>
    <w:rsid w:val="00E958B4"/>
    <w:rsid w:val="00E95A20"/>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67F"/>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67BB"/>
    <w:rsid w:val="00EB701C"/>
    <w:rsid w:val="00EC0037"/>
    <w:rsid w:val="00EC08D8"/>
    <w:rsid w:val="00EC1214"/>
    <w:rsid w:val="00EC1685"/>
    <w:rsid w:val="00EC21A4"/>
    <w:rsid w:val="00EC298D"/>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10D"/>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07E"/>
    <w:rsid w:val="00F25109"/>
    <w:rsid w:val="00F25D02"/>
    <w:rsid w:val="00F264B3"/>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3"/>
    <w:rsid w:val="00F541D7"/>
    <w:rsid w:val="00F54A06"/>
    <w:rsid w:val="00F5547F"/>
    <w:rsid w:val="00F557B6"/>
    <w:rsid w:val="00F55CF1"/>
    <w:rsid w:val="00F56CB0"/>
    <w:rsid w:val="00F57611"/>
    <w:rsid w:val="00F6025D"/>
    <w:rsid w:val="00F606B3"/>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6C0"/>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285A"/>
    <w:rsid w:val="00FA33DE"/>
    <w:rsid w:val="00FA359E"/>
    <w:rsid w:val="00FA3EF5"/>
    <w:rsid w:val="00FA46D9"/>
    <w:rsid w:val="00FA4B32"/>
    <w:rsid w:val="00FA4F5C"/>
    <w:rsid w:val="00FA4F73"/>
    <w:rsid w:val="00FA5269"/>
    <w:rsid w:val="00FA5656"/>
    <w:rsid w:val="00FA5C97"/>
    <w:rsid w:val="00FA5DF4"/>
    <w:rsid w:val="00FA7DE7"/>
    <w:rsid w:val="00FB0237"/>
    <w:rsid w:val="00FB0AAC"/>
    <w:rsid w:val="00FB10E9"/>
    <w:rsid w:val="00FB2482"/>
    <w:rsid w:val="00FB2902"/>
    <w:rsid w:val="00FB2965"/>
    <w:rsid w:val="00FB3024"/>
    <w:rsid w:val="00FB3830"/>
    <w:rsid w:val="00FB38A4"/>
    <w:rsid w:val="00FB38F5"/>
    <w:rsid w:val="00FB3A4B"/>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99E"/>
    <w:rsid w:val="00FC0DAE"/>
    <w:rsid w:val="00FC1C9D"/>
    <w:rsid w:val="00FC30F6"/>
    <w:rsid w:val="00FC32E5"/>
    <w:rsid w:val="00FC368A"/>
    <w:rsid w:val="00FC36F7"/>
    <w:rsid w:val="00FC37D5"/>
    <w:rsid w:val="00FC3984"/>
    <w:rsid w:val="00FC4886"/>
    <w:rsid w:val="00FC5202"/>
    <w:rsid w:val="00FC6DAE"/>
    <w:rsid w:val="00FD0154"/>
    <w:rsid w:val="00FD0745"/>
    <w:rsid w:val="00FD0FD3"/>
    <w:rsid w:val="00FD1106"/>
    <w:rsid w:val="00FD1425"/>
    <w:rsid w:val="00FD18EC"/>
    <w:rsid w:val="00FD2277"/>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68"/>
    <w:rsid w:val="00FF0697"/>
    <w:rsid w:val="00FF1036"/>
    <w:rsid w:val="00FF16BC"/>
    <w:rsid w:val="00FF1BF7"/>
    <w:rsid w:val="00FF1E5E"/>
    <w:rsid w:val="00FF28C6"/>
    <w:rsid w:val="00FF2F7B"/>
    <w:rsid w:val="00FF3356"/>
    <w:rsid w:val="00FF33A9"/>
    <w:rsid w:val="00FF40A7"/>
    <w:rsid w:val="00FF46F9"/>
    <w:rsid w:val="00FF4741"/>
    <w:rsid w:val="00FF474E"/>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 w:type="character" w:styleId="Hipersaitas">
    <w:name w:val="Hyperlink"/>
    <w:basedOn w:val="Numatytasispastraiposriftas"/>
    <w:unhideWhenUsed/>
    <w:rsid w:val="008A5076"/>
    <w:rPr>
      <w:color w:val="0000FF" w:themeColor="hyperlink"/>
      <w:u w:val="single"/>
    </w:rPr>
  </w:style>
  <w:style w:type="character" w:styleId="Neapdorotaspaminjimas">
    <w:name w:val="Unresolved Mention"/>
    <w:basedOn w:val="Numatytasispastraiposriftas"/>
    <w:uiPriority w:val="99"/>
    <w:semiHidden/>
    <w:unhideWhenUsed/>
    <w:rsid w:val="008A50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28093937">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2020748">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30675744">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582721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1972170">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41086183">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67535680">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8</Pages>
  <Words>2748</Words>
  <Characters>15665</Characters>
  <Application>Microsoft Office Word</Application>
  <DocSecurity>0</DocSecurity>
  <Lines>130</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18377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15</cp:revision>
  <cp:lastPrinted>2022-09-19T05:27:00Z</cp:lastPrinted>
  <dcterms:created xsi:type="dcterms:W3CDTF">2024-06-12T10:27:00Z</dcterms:created>
  <dcterms:modified xsi:type="dcterms:W3CDTF">2024-07-15T13:45:00Z</dcterms:modified>
</cp:coreProperties>
</file>